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3986C" w14:textId="22D78B86" w:rsidR="005437DB" w:rsidRPr="00F36C4B" w:rsidRDefault="005437DB" w:rsidP="0053773A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F36C4B">
        <w:rPr>
          <w:rFonts w:ascii="Times New Roman" w:eastAsia="標楷體" w:hAnsi="Times New Roman" w:cs="Times New Roman"/>
          <w:sz w:val="28"/>
          <w:szCs w:val="28"/>
        </w:rPr>
        <w:t>德明財經科技大學國際貿易系特種獎學金</w:t>
      </w:r>
      <w:r w:rsidR="00B75F22" w:rsidRPr="00F36C4B">
        <w:rPr>
          <w:rFonts w:ascii="Times New Roman" w:eastAsia="標楷體" w:hAnsi="Times New Roman" w:cs="Times New Roman"/>
          <w:sz w:val="28"/>
          <w:szCs w:val="28"/>
        </w:rPr>
        <w:t>實施</w:t>
      </w:r>
      <w:r w:rsidRPr="00F36C4B">
        <w:rPr>
          <w:rFonts w:ascii="Times New Roman" w:eastAsia="標楷體" w:hAnsi="Times New Roman" w:cs="Times New Roman"/>
          <w:sz w:val="28"/>
          <w:szCs w:val="28"/>
        </w:rPr>
        <w:t>要點</w:t>
      </w:r>
    </w:p>
    <w:p w14:paraId="7DC3FC77" w14:textId="76F8C717" w:rsidR="00B662FE" w:rsidRDefault="005437DB" w:rsidP="00E879F1">
      <w:pPr>
        <w:snapToGrid w:val="0"/>
        <w:jc w:val="right"/>
        <w:rPr>
          <w:rFonts w:eastAsia="標楷體"/>
          <w:color w:val="000000"/>
          <w:kern w:val="0"/>
          <w:sz w:val="20"/>
          <w:szCs w:val="20"/>
        </w:rPr>
      </w:pPr>
      <w:r w:rsidRPr="00E3439F">
        <w:rPr>
          <w:rFonts w:ascii="Times New Roman" w:eastAsia="標楷體" w:hAnsi="Times New Roman" w:cs="Times New Roman"/>
          <w:sz w:val="20"/>
          <w:szCs w:val="20"/>
        </w:rPr>
        <w:t>1</w:t>
      </w:r>
      <w:r w:rsidR="00F67D40" w:rsidRPr="00E3439F">
        <w:rPr>
          <w:rFonts w:ascii="Times New Roman" w:eastAsia="標楷體" w:hAnsi="Times New Roman" w:cs="Times New Roman"/>
          <w:sz w:val="20"/>
          <w:szCs w:val="20"/>
        </w:rPr>
        <w:t>11</w:t>
      </w:r>
      <w:r w:rsidR="00E879F1">
        <w:rPr>
          <w:rFonts w:ascii="Times New Roman" w:eastAsia="標楷體" w:hAnsi="Times New Roman" w:cs="Times New Roman" w:hint="eastAsia"/>
          <w:sz w:val="20"/>
          <w:szCs w:val="20"/>
        </w:rPr>
        <w:t>.</w:t>
      </w:r>
      <w:r w:rsidR="00F67D40" w:rsidRPr="00E3439F">
        <w:rPr>
          <w:rFonts w:ascii="Times New Roman" w:eastAsia="標楷體" w:hAnsi="Times New Roman" w:cs="Times New Roman"/>
          <w:sz w:val="20"/>
          <w:szCs w:val="20"/>
        </w:rPr>
        <w:t>9</w:t>
      </w:r>
      <w:r w:rsidR="00E879F1">
        <w:rPr>
          <w:rFonts w:ascii="Times New Roman" w:eastAsia="標楷體" w:hAnsi="Times New Roman" w:cs="Times New Roman" w:hint="eastAsia"/>
          <w:sz w:val="20"/>
          <w:szCs w:val="20"/>
        </w:rPr>
        <w:t>.</w:t>
      </w:r>
      <w:r w:rsidR="00B75F22" w:rsidRPr="00E3439F">
        <w:rPr>
          <w:rFonts w:ascii="Times New Roman" w:eastAsia="標楷體" w:hAnsi="Times New Roman" w:cs="Times New Roman"/>
          <w:sz w:val="20"/>
          <w:szCs w:val="20"/>
        </w:rPr>
        <w:t>14</w:t>
      </w:r>
      <w:r w:rsidRPr="00E3439F">
        <w:rPr>
          <w:rFonts w:ascii="Times New Roman" w:eastAsia="標楷體" w:hAnsi="Times New Roman" w:cs="Times New Roman"/>
          <w:sz w:val="20"/>
          <w:szCs w:val="20"/>
        </w:rPr>
        <w:t>系</w:t>
      </w:r>
      <w:proofErr w:type="gramStart"/>
      <w:r w:rsidRPr="00E3439F">
        <w:rPr>
          <w:rFonts w:ascii="Times New Roman" w:eastAsia="標楷體" w:hAnsi="Times New Roman" w:cs="Times New Roman"/>
          <w:sz w:val="20"/>
          <w:szCs w:val="20"/>
        </w:rPr>
        <w:t>務</w:t>
      </w:r>
      <w:proofErr w:type="gramEnd"/>
      <w:r w:rsidRPr="00E3439F">
        <w:rPr>
          <w:rFonts w:ascii="Times New Roman" w:eastAsia="標楷體" w:hAnsi="Times New Roman" w:cs="Times New Roman"/>
          <w:sz w:val="20"/>
          <w:szCs w:val="20"/>
        </w:rPr>
        <w:t>會議訂定</w:t>
      </w:r>
      <w:r w:rsidR="00E879F1">
        <w:rPr>
          <w:rFonts w:ascii="Times New Roman" w:eastAsia="標楷體" w:hAnsi="Times New Roman" w:cs="Times New Roman" w:hint="eastAsia"/>
          <w:sz w:val="20"/>
          <w:szCs w:val="20"/>
        </w:rPr>
        <w:t>，</w:t>
      </w:r>
      <w:r w:rsidR="00F67D40" w:rsidRPr="00E3439F">
        <w:rPr>
          <w:rFonts w:ascii="Times New Roman" w:eastAsia="標楷體" w:hAnsi="Times New Roman" w:cs="Times New Roman"/>
          <w:sz w:val="20"/>
          <w:szCs w:val="20"/>
        </w:rPr>
        <w:t>111</w:t>
      </w:r>
      <w:r w:rsidR="00E879F1">
        <w:rPr>
          <w:rFonts w:ascii="Times New Roman" w:eastAsia="標楷體" w:hAnsi="Times New Roman" w:cs="Times New Roman"/>
          <w:sz w:val="20"/>
          <w:szCs w:val="20"/>
        </w:rPr>
        <w:t>.</w:t>
      </w:r>
      <w:r w:rsidR="00B662FE">
        <w:rPr>
          <w:rFonts w:ascii="Times New Roman" w:eastAsia="標楷體" w:hAnsi="Times New Roman" w:cs="Times New Roman"/>
          <w:sz w:val="20"/>
          <w:szCs w:val="20"/>
        </w:rPr>
        <w:t>9</w:t>
      </w:r>
      <w:r w:rsidR="00E879F1">
        <w:rPr>
          <w:rFonts w:ascii="Times New Roman" w:eastAsia="標楷體" w:hAnsi="Times New Roman" w:cs="Times New Roman" w:hint="eastAsia"/>
          <w:sz w:val="20"/>
          <w:szCs w:val="20"/>
        </w:rPr>
        <w:t>.</w:t>
      </w:r>
      <w:r w:rsidR="00B662FE">
        <w:rPr>
          <w:rFonts w:ascii="Times New Roman" w:eastAsia="標楷體" w:hAnsi="Times New Roman" w:cs="Times New Roman"/>
          <w:sz w:val="20"/>
          <w:szCs w:val="20"/>
        </w:rPr>
        <w:t>22</w:t>
      </w:r>
      <w:r w:rsidR="00E879F1">
        <w:rPr>
          <w:rFonts w:ascii="Times New Roman" w:eastAsia="標楷體" w:hAnsi="Times New Roman" w:cs="Times New Roman" w:hint="eastAsia"/>
          <w:sz w:val="20"/>
          <w:szCs w:val="20"/>
        </w:rPr>
        <w:t>.</w:t>
      </w:r>
      <w:r w:rsidRPr="00E3439F">
        <w:rPr>
          <w:rFonts w:ascii="Times New Roman" w:eastAsia="標楷體" w:hAnsi="Times New Roman" w:cs="Times New Roman"/>
          <w:sz w:val="20"/>
          <w:szCs w:val="20"/>
        </w:rPr>
        <w:t>院</w:t>
      </w:r>
      <w:proofErr w:type="gramStart"/>
      <w:r w:rsidRPr="00E3439F">
        <w:rPr>
          <w:rFonts w:ascii="Times New Roman" w:eastAsia="標楷體" w:hAnsi="Times New Roman" w:cs="Times New Roman"/>
          <w:sz w:val="20"/>
          <w:szCs w:val="20"/>
        </w:rPr>
        <w:t>務</w:t>
      </w:r>
      <w:proofErr w:type="gramEnd"/>
      <w:r w:rsidRPr="00E3439F">
        <w:rPr>
          <w:rFonts w:ascii="Times New Roman" w:eastAsia="標楷體" w:hAnsi="Times New Roman" w:cs="Times New Roman"/>
          <w:sz w:val="20"/>
          <w:szCs w:val="20"/>
        </w:rPr>
        <w:t>會議通過</w:t>
      </w:r>
      <w:r w:rsidR="00E879F1" w:rsidRPr="00020BC8">
        <w:rPr>
          <w:rFonts w:ascii="Times New Roman" w:eastAsia="標楷體" w:hAnsi="Times New Roman" w:cs="Times New Roman" w:hint="eastAsia"/>
          <w:sz w:val="20"/>
          <w:szCs w:val="20"/>
        </w:rPr>
        <w:t>，</w:t>
      </w:r>
      <w:r w:rsidR="00B662FE" w:rsidRPr="00020BC8">
        <w:rPr>
          <w:rFonts w:eastAsia="標楷體" w:hint="eastAsia"/>
          <w:color w:val="000000"/>
          <w:kern w:val="0"/>
          <w:sz w:val="20"/>
          <w:szCs w:val="20"/>
        </w:rPr>
        <w:t>(11</w:t>
      </w:r>
      <w:r w:rsidR="00B662FE" w:rsidRPr="00020BC8">
        <w:rPr>
          <w:rFonts w:eastAsia="標楷體"/>
          <w:color w:val="000000"/>
          <w:kern w:val="0"/>
          <w:sz w:val="20"/>
          <w:szCs w:val="20"/>
        </w:rPr>
        <w:t>1</w:t>
      </w:r>
      <w:r w:rsidR="00B662FE" w:rsidRPr="00020BC8">
        <w:rPr>
          <w:rFonts w:eastAsia="標楷體" w:hint="eastAsia"/>
          <w:color w:val="000000"/>
          <w:kern w:val="0"/>
          <w:sz w:val="20"/>
          <w:szCs w:val="20"/>
        </w:rPr>
        <w:t>)</w:t>
      </w:r>
      <w:proofErr w:type="gramStart"/>
      <w:r w:rsidR="00B662FE" w:rsidRPr="00020BC8">
        <w:rPr>
          <w:rFonts w:eastAsia="標楷體" w:hint="eastAsia"/>
          <w:color w:val="000000"/>
          <w:kern w:val="0"/>
          <w:sz w:val="20"/>
          <w:szCs w:val="20"/>
        </w:rPr>
        <w:t>德管院字</w:t>
      </w:r>
      <w:proofErr w:type="gramEnd"/>
      <w:r w:rsidR="00B662FE" w:rsidRPr="00020BC8">
        <w:rPr>
          <w:rFonts w:eastAsia="標楷體" w:hint="eastAsia"/>
          <w:color w:val="000000"/>
          <w:kern w:val="0"/>
          <w:sz w:val="20"/>
          <w:szCs w:val="20"/>
        </w:rPr>
        <w:t>第</w:t>
      </w:r>
      <w:r w:rsidR="006A3F9E" w:rsidRPr="00020BC8">
        <w:rPr>
          <w:rFonts w:eastAsia="標楷體"/>
          <w:color w:val="000000"/>
          <w:kern w:val="0"/>
          <w:sz w:val="20"/>
          <w:szCs w:val="20"/>
        </w:rPr>
        <w:t>1110010410</w:t>
      </w:r>
      <w:r w:rsidR="00B662FE" w:rsidRPr="00020BC8">
        <w:rPr>
          <w:rFonts w:eastAsia="標楷體" w:hint="eastAsia"/>
          <w:color w:val="000000"/>
          <w:kern w:val="0"/>
          <w:sz w:val="20"/>
          <w:szCs w:val="20"/>
        </w:rPr>
        <w:t>號公告</w:t>
      </w:r>
    </w:p>
    <w:p w14:paraId="4CBB5050" w14:textId="0CA989A5" w:rsidR="001D2856" w:rsidRPr="00081B1A" w:rsidRDefault="001D2856" w:rsidP="00E879F1">
      <w:pPr>
        <w:snapToGrid w:val="0"/>
        <w:jc w:val="right"/>
        <w:rPr>
          <w:rFonts w:eastAsia="標楷體"/>
          <w:color w:val="FF0000"/>
          <w:kern w:val="0"/>
          <w:sz w:val="20"/>
          <w:szCs w:val="20"/>
        </w:rPr>
      </w:pPr>
      <w:r w:rsidRPr="003F25DF">
        <w:rPr>
          <w:rFonts w:eastAsia="標楷體" w:hint="eastAsia"/>
          <w:kern w:val="0"/>
          <w:sz w:val="20"/>
          <w:szCs w:val="20"/>
        </w:rPr>
        <w:t>113.1</w:t>
      </w:r>
      <w:r w:rsidR="001B7CC1" w:rsidRPr="003F25DF">
        <w:rPr>
          <w:rFonts w:eastAsia="標楷體" w:hint="eastAsia"/>
          <w:kern w:val="0"/>
          <w:sz w:val="20"/>
          <w:szCs w:val="20"/>
        </w:rPr>
        <w:t>1.27</w:t>
      </w:r>
      <w:r w:rsidRPr="003F25DF">
        <w:rPr>
          <w:rFonts w:eastAsia="標楷體" w:hint="eastAsia"/>
          <w:kern w:val="0"/>
          <w:sz w:val="20"/>
          <w:szCs w:val="20"/>
        </w:rPr>
        <w:t>系</w:t>
      </w:r>
      <w:proofErr w:type="gramStart"/>
      <w:r w:rsidRPr="003F25DF">
        <w:rPr>
          <w:rFonts w:eastAsia="標楷體" w:hint="eastAsia"/>
          <w:kern w:val="0"/>
          <w:sz w:val="20"/>
          <w:szCs w:val="20"/>
        </w:rPr>
        <w:t>務</w:t>
      </w:r>
      <w:proofErr w:type="gramEnd"/>
      <w:r w:rsidRPr="003F25DF">
        <w:rPr>
          <w:rFonts w:eastAsia="標楷體" w:hint="eastAsia"/>
          <w:kern w:val="0"/>
          <w:sz w:val="20"/>
          <w:szCs w:val="20"/>
        </w:rPr>
        <w:t>會議修訂</w:t>
      </w:r>
      <w:r w:rsidR="003F25DF" w:rsidRPr="003F25DF">
        <w:rPr>
          <w:rFonts w:eastAsia="標楷體" w:hint="eastAsia"/>
          <w:kern w:val="0"/>
          <w:sz w:val="20"/>
          <w:szCs w:val="20"/>
        </w:rPr>
        <w:t>，</w:t>
      </w:r>
      <w:r w:rsidR="003F25DF" w:rsidRPr="00DE084F">
        <w:rPr>
          <w:rFonts w:ascii="Times New Roman" w:eastAsia="標楷體" w:hAnsi="Times New Roman" w:cs="Times New Roman"/>
          <w:sz w:val="20"/>
          <w:szCs w:val="20"/>
        </w:rPr>
        <w:t>114</w:t>
      </w:r>
      <w:r w:rsidR="003F25DF" w:rsidRPr="00DE084F">
        <w:rPr>
          <w:rFonts w:ascii="Times New Roman" w:eastAsia="標楷體" w:hAnsi="Times New Roman" w:cs="Times New Roman" w:hint="eastAsia"/>
          <w:sz w:val="20"/>
          <w:szCs w:val="20"/>
        </w:rPr>
        <w:t>.</w:t>
      </w:r>
      <w:r w:rsidR="003F25DF" w:rsidRPr="00DE084F">
        <w:rPr>
          <w:rFonts w:ascii="Times New Roman" w:eastAsia="標楷體" w:hAnsi="Times New Roman" w:cs="Times New Roman"/>
          <w:sz w:val="20"/>
          <w:szCs w:val="20"/>
        </w:rPr>
        <w:t>5</w:t>
      </w:r>
      <w:r w:rsidR="003F25DF" w:rsidRPr="00DE084F">
        <w:rPr>
          <w:rFonts w:ascii="Times New Roman" w:eastAsia="標楷體" w:hAnsi="Times New Roman" w:cs="Times New Roman" w:hint="eastAsia"/>
          <w:sz w:val="20"/>
          <w:szCs w:val="20"/>
        </w:rPr>
        <w:t>.</w:t>
      </w:r>
      <w:r w:rsidR="003F25DF" w:rsidRPr="00DE084F">
        <w:rPr>
          <w:rFonts w:ascii="Times New Roman" w:eastAsia="標楷體" w:hAnsi="Times New Roman" w:cs="Times New Roman"/>
          <w:sz w:val="20"/>
          <w:szCs w:val="20"/>
        </w:rPr>
        <w:t>7</w:t>
      </w:r>
      <w:r w:rsidR="003F25DF" w:rsidRPr="00DE084F">
        <w:rPr>
          <w:rFonts w:ascii="Times New Roman" w:eastAsia="標楷體" w:hAnsi="Times New Roman" w:cs="Times New Roman" w:hint="eastAsia"/>
          <w:sz w:val="20"/>
          <w:szCs w:val="20"/>
        </w:rPr>
        <w:t>.</w:t>
      </w:r>
      <w:r w:rsidR="003F25DF" w:rsidRPr="00E3439F">
        <w:rPr>
          <w:rFonts w:ascii="Times New Roman" w:eastAsia="標楷體" w:hAnsi="Times New Roman" w:cs="Times New Roman"/>
          <w:sz w:val="20"/>
          <w:szCs w:val="20"/>
        </w:rPr>
        <w:t>院</w:t>
      </w:r>
      <w:proofErr w:type="gramStart"/>
      <w:r w:rsidR="003F25DF" w:rsidRPr="00E3439F">
        <w:rPr>
          <w:rFonts w:ascii="Times New Roman" w:eastAsia="標楷體" w:hAnsi="Times New Roman" w:cs="Times New Roman"/>
          <w:sz w:val="20"/>
          <w:szCs w:val="20"/>
        </w:rPr>
        <w:t>務</w:t>
      </w:r>
      <w:proofErr w:type="gramEnd"/>
      <w:r w:rsidR="003F25DF" w:rsidRPr="00E3439F">
        <w:rPr>
          <w:rFonts w:ascii="Times New Roman" w:eastAsia="標楷體" w:hAnsi="Times New Roman" w:cs="Times New Roman"/>
          <w:sz w:val="20"/>
          <w:szCs w:val="20"/>
        </w:rPr>
        <w:t>會議通過</w:t>
      </w:r>
      <w:r w:rsidR="009E44C7">
        <w:rPr>
          <w:rFonts w:ascii="Times New Roman" w:eastAsia="標楷體" w:hAnsi="Times New Roman" w:cs="Times New Roman" w:hint="eastAsia"/>
          <w:sz w:val="20"/>
          <w:szCs w:val="20"/>
        </w:rPr>
        <w:t>，</w:t>
      </w:r>
      <w:r w:rsidR="009E44C7">
        <w:rPr>
          <w:rFonts w:ascii="Times New Roman" w:eastAsia="標楷體" w:hAnsi="Times New Roman" w:cs="Times New Roman" w:hint="eastAsia"/>
          <w:sz w:val="20"/>
          <w:szCs w:val="20"/>
        </w:rPr>
        <w:t>(114)</w:t>
      </w:r>
      <w:proofErr w:type="gramStart"/>
      <w:r w:rsidR="001B1773">
        <w:rPr>
          <w:rFonts w:ascii="Times New Roman" w:eastAsia="標楷體" w:hAnsi="Times New Roman" w:cs="Times New Roman" w:hint="eastAsia"/>
          <w:sz w:val="20"/>
          <w:szCs w:val="20"/>
        </w:rPr>
        <w:t>德貿字</w:t>
      </w:r>
      <w:proofErr w:type="gramEnd"/>
      <w:r w:rsidR="001B1773">
        <w:rPr>
          <w:rFonts w:ascii="Times New Roman" w:eastAsia="標楷體" w:hAnsi="Times New Roman" w:cs="Times New Roman" w:hint="eastAsia"/>
          <w:sz w:val="20"/>
          <w:szCs w:val="20"/>
        </w:rPr>
        <w:t>第</w:t>
      </w:r>
      <w:r w:rsidR="001B1773">
        <w:rPr>
          <w:rFonts w:ascii="Times New Roman" w:eastAsia="標楷體" w:hAnsi="Times New Roman" w:cs="Times New Roman" w:hint="eastAsia"/>
          <w:sz w:val="20"/>
          <w:szCs w:val="20"/>
        </w:rPr>
        <w:t>1140004969</w:t>
      </w:r>
      <w:r w:rsidR="001B1773">
        <w:rPr>
          <w:rFonts w:ascii="Times New Roman" w:eastAsia="標楷體" w:hAnsi="Times New Roman" w:cs="Times New Roman" w:hint="eastAsia"/>
          <w:sz w:val="20"/>
          <w:szCs w:val="20"/>
        </w:rPr>
        <w:t>號公告</w:t>
      </w:r>
    </w:p>
    <w:p w14:paraId="74CC88A7" w14:textId="77777777" w:rsidR="005437DB" w:rsidRPr="0071241B" w:rsidRDefault="005437DB" w:rsidP="005437DB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</w:p>
    <w:p w14:paraId="65A377EF" w14:textId="77777777" w:rsidR="005437DB" w:rsidRPr="0071241B" w:rsidRDefault="005437DB" w:rsidP="005437DB">
      <w:pPr>
        <w:ind w:leftChars="100" w:left="240"/>
        <w:rPr>
          <w:rFonts w:ascii="Times New Roman" w:eastAsia="標楷體" w:hAnsi="Times New Roman" w:cs="Times New Roman"/>
          <w:szCs w:val="24"/>
        </w:rPr>
      </w:pPr>
      <w:r w:rsidRPr="0071241B">
        <w:rPr>
          <w:rFonts w:ascii="Times New Roman" w:eastAsia="標楷體" w:hAnsi="Times New Roman" w:cs="Times New Roman"/>
          <w:szCs w:val="24"/>
        </w:rPr>
        <w:t>德明財經科技大學國際貿易系（以下簡稱本系）為提高學生素質，鼓勵學生努力向學，</w:t>
      </w:r>
      <w:proofErr w:type="gramStart"/>
      <w:r w:rsidRPr="0071241B">
        <w:rPr>
          <w:rFonts w:ascii="Times New Roman" w:eastAsia="標楷體" w:hAnsi="Times New Roman" w:cs="Times New Roman"/>
          <w:szCs w:val="24"/>
        </w:rPr>
        <w:t>為校爭</w:t>
      </w:r>
      <w:proofErr w:type="gramEnd"/>
      <w:r w:rsidRPr="0071241B">
        <w:rPr>
          <w:rFonts w:ascii="Times New Roman" w:eastAsia="標楷體" w:hAnsi="Times New Roman" w:cs="Times New Roman"/>
          <w:szCs w:val="24"/>
        </w:rPr>
        <w:t xml:space="preserve"> </w:t>
      </w:r>
      <w:r w:rsidRPr="0071241B">
        <w:rPr>
          <w:rFonts w:ascii="Times New Roman" w:eastAsia="標楷體" w:hAnsi="Times New Roman" w:cs="Times New Roman"/>
          <w:szCs w:val="24"/>
        </w:rPr>
        <w:t>取榮譽，特訂定德明財經科技大學國際貿易系特種獎學金</w:t>
      </w:r>
      <w:r w:rsidR="00B75F22" w:rsidRPr="0071241B">
        <w:rPr>
          <w:rFonts w:ascii="Times New Roman" w:eastAsia="標楷體" w:hAnsi="Times New Roman" w:cs="Times New Roman"/>
          <w:szCs w:val="24"/>
        </w:rPr>
        <w:t>實施</w:t>
      </w:r>
      <w:r w:rsidRPr="0071241B">
        <w:rPr>
          <w:rFonts w:ascii="Times New Roman" w:eastAsia="標楷體" w:hAnsi="Times New Roman" w:cs="Times New Roman"/>
          <w:szCs w:val="24"/>
        </w:rPr>
        <w:t>要點（以下簡稱本要點）。</w:t>
      </w:r>
    </w:p>
    <w:p w14:paraId="4B3D0309" w14:textId="77777777" w:rsidR="005437DB" w:rsidRPr="0071241B" w:rsidRDefault="005437DB" w:rsidP="005437DB">
      <w:pPr>
        <w:pStyle w:val="a3"/>
        <w:numPr>
          <w:ilvl w:val="0"/>
          <w:numId w:val="1"/>
        </w:numPr>
        <w:spacing w:beforeLines="100" w:before="360"/>
        <w:ind w:leftChars="0" w:left="839" w:hanging="839"/>
        <w:rPr>
          <w:rFonts w:ascii="Times New Roman" w:eastAsia="標楷體" w:hAnsi="Times New Roman" w:cs="Times New Roman"/>
          <w:szCs w:val="24"/>
        </w:rPr>
      </w:pPr>
    </w:p>
    <w:p w14:paraId="7EAA49BB" w14:textId="77777777" w:rsidR="005437DB" w:rsidRPr="0071241B" w:rsidRDefault="005437DB" w:rsidP="0053773A">
      <w:pPr>
        <w:pStyle w:val="a3"/>
        <w:ind w:leftChars="100" w:left="240"/>
        <w:rPr>
          <w:rFonts w:ascii="Times New Roman" w:eastAsia="標楷體" w:hAnsi="Times New Roman" w:cs="Times New Roman"/>
          <w:szCs w:val="24"/>
        </w:rPr>
      </w:pPr>
      <w:r w:rsidRPr="0071241B">
        <w:rPr>
          <w:rFonts w:ascii="Times New Roman" w:eastAsia="標楷體" w:hAnsi="Times New Roman" w:cs="Times New Roman"/>
          <w:szCs w:val="24"/>
        </w:rPr>
        <w:t>凡本系學生</w:t>
      </w:r>
      <w:r w:rsidRPr="0071241B">
        <w:rPr>
          <w:rFonts w:ascii="Times New Roman" w:eastAsia="標楷體" w:hAnsi="Times New Roman" w:cs="Times New Roman"/>
          <w:b/>
          <w:szCs w:val="24"/>
        </w:rPr>
        <w:t>在校期間</w:t>
      </w:r>
      <w:r w:rsidRPr="0071241B">
        <w:rPr>
          <w:rFonts w:ascii="Times New Roman" w:eastAsia="標楷體" w:hAnsi="Times New Roman" w:cs="Times New Roman"/>
          <w:szCs w:val="24"/>
        </w:rPr>
        <w:t>具備下列條件之</w:t>
      </w:r>
      <w:proofErr w:type="gramStart"/>
      <w:r w:rsidR="00EF0739" w:rsidRPr="0071241B">
        <w:rPr>
          <w:rFonts w:ascii="Times New Roman" w:eastAsia="標楷體" w:hAnsi="Times New Roman" w:cs="Times New Roman"/>
          <w:szCs w:val="24"/>
        </w:rPr>
        <w:t>一</w:t>
      </w:r>
      <w:proofErr w:type="gramEnd"/>
      <w:r w:rsidRPr="0071241B">
        <w:rPr>
          <w:rFonts w:ascii="Times New Roman" w:eastAsia="標楷體" w:hAnsi="Times New Roman" w:cs="Times New Roman"/>
          <w:szCs w:val="24"/>
        </w:rPr>
        <w:t>者，得申請本系特種獎學金：</w:t>
      </w:r>
    </w:p>
    <w:p w14:paraId="65DB867D" w14:textId="77777777" w:rsidR="005437DB" w:rsidRPr="0071241B" w:rsidRDefault="005437DB" w:rsidP="0053773A">
      <w:pPr>
        <w:pStyle w:val="a3"/>
        <w:ind w:left="960" w:hangingChars="200" w:hanging="480"/>
        <w:rPr>
          <w:rFonts w:ascii="Times New Roman" w:eastAsia="標楷體" w:hAnsi="Times New Roman" w:cs="Times New Roman"/>
          <w:szCs w:val="24"/>
        </w:rPr>
      </w:pPr>
      <w:r w:rsidRPr="0071241B">
        <w:rPr>
          <w:rFonts w:ascii="Times New Roman" w:eastAsia="標楷體" w:hAnsi="Times New Roman" w:cs="Times New Roman"/>
          <w:szCs w:val="24"/>
        </w:rPr>
        <w:t>一、參加高普考或相當等級之特考及格者。</w:t>
      </w:r>
      <w:r w:rsidRPr="0071241B">
        <w:rPr>
          <w:rFonts w:ascii="Times New Roman" w:eastAsia="標楷體" w:hAnsi="Times New Roman" w:cs="Times New Roman"/>
          <w:szCs w:val="24"/>
        </w:rPr>
        <w:t xml:space="preserve"> </w:t>
      </w:r>
    </w:p>
    <w:p w14:paraId="31C3577B" w14:textId="77777777" w:rsidR="005437DB" w:rsidRPr="0071241B" w:rsidRDefault="005437DB" w:rsidP="0053773A">
      <w:pPr>
        <w:pStyle w:val="a3"/>
        <w:ind w:left="960" w:hangingChars="200" w:hanging="480"/>
        <w:rPr>
          <w:rFonts w:ascii="Times New Roman" w:eastAsia="標楷體" w:hAnsi="Times New Roman" w:cs="Times New Roman"/>
          <w:szCs w:val="24"/>
        </w:rPr>
      </w:pPr>
      <w:r w:rsidRPr="0071241B">
        <w:rPr>
          <w:rFonts w:ascii="Times New Roman" w:eastAsia="標楷體" w:hAnsi="Times New Roman" w:cs="Times New Roman"/>
          <w:szCs w:val="24"/>
        </w:rPr>
        <w:t>二、參加</w:t>
      </w:r>
      <w:r w:rsidR="00CA1AE9" w:rsidRPr="0071241B">
        <w:rPr>
          <w:rFonts w:ascii="Times New Roman" w:eastAsia="標楷體" w:hAnsi="Times New Roman" w:cs="Times New Roman"/>
          <w:szCs w:val="24"/>
        </w:rPr>
        <w:t>勞動部勞動力發展署</w:t>
      </w:r>
      <w:r w:rsidRPr="0071241B">
        <w:rPr>
          <w:rFonts w:ascii="Times New Roman" w:eastAsia="標楷體" w:hAnsi="Times New Roman" w:cs="Times New Roman"/>
          <w:szCs w:val="24"/>
        </w:rPr>
        <w:t>所舉辦之</w:t>
      </w:r>
      <w:proofErr w:type="gramStart"/>
      <w:r w:rsidR="00781939" w:rsidRPr="0071241B">
        <w:rPr>
          <w:rFonts w:ascii="Times New Roman" w:eastAsia="標楷體" w:hAnsi="Times New Roman" w:cs="Times New Roman"/>
          <w:szCs w:val="24"/>
        </w:rPr>
        <w:t>技術士</w:t>
      </w:r>
      <w:r w:rsidRPr="0071241B">
        <w:rPr>
          <w:rFonts w:ascii="Times New Roman" w:eastAsia="標楷體" w:hAnsi="Times New Roman" w:cs="Times New Roman"/>
          <w:szCs w:val="24"/>
        </w:rPr>
        <w:t>乙級</w:t>
      </w:r>
      <w:proofErr w:type="gramEnd"/>
      <w:r w:rsidRPr="0071241B">
        <w:rPr>
          <w:rFonts w:ascii="Times New Roman" w:eastAsia="標楷體" w:hAnsi="Times New Roman" w:cs="Times New Roman"/>
          <w:szCs w:val="24"/>
        </w:rPr>
        <w:t>證照考試及格者。</w:t>
      </w:r>
    </w:p>
    <w:p w14:paraId="2DFFDD01" w14:textId="77777777" w:rsidR="005437DB" w:rsidRPr="0071241B" w:rsidRDefault="005437DB" w:rsidP="0053773A">
      <w:pPr>
        <w:pStyle w:val="a3"/>
        <w:ind w:left="960" w:hangingChars="200" w:hanging="480"/>
        <w:rPr>
          <w:rFonts w:ascii="Times New Roman" w:eastAsia="標楷體" w:hAnsi="Times New Roman" w:cs="Times New Roman"/>
          <w:szCs w:val="24"/>
        </w:rPr>
      </w:pPr>
      <w:r w:rsidRPr="0071241B">
        <w:rPr>
          <w:rFonts w:ascii="Times New Roman" w:eastAsia="標楷體" w:hAnsi="Times New Roman" w:cs="Times New Roman"/>
          <w:szCs w:val="24"/>
        </w:rPr>
        <w:t>三、取得本系專業證照者，專業證照項目如</w:t>
      </w:r>
      <w:r w:rsidR="00EF0739" w:rsidRPr="0071241B">
        <w:rPr>
          <w:rFonts w:ascii="Times New Roman" w:eastAsia="標楷體" w:hAnsi="Times New Roman" w:cs="Times New Roman"/>
          <w:szCs w:val="24"/>
        </w:rPr>
        <w:t>【</w:t>
      </w:r>
      <w:r w:rsidRPr="0071241B">
        <w:rPr>
          <w:rFonts w:ascii="Times New Roman" w:eastAsia="標楷體" w:hAnsi="Times New Roman" w:cs="Times New Roman"/>
          <w:szCs w:val="24"/>
        </w:rPr>
        <w:t>附表一</w:t>
      </w:r>
      <w:r w:rsidR="00EF0739" w:rsidRPr="0071241B">
        <w:rPr>
          <w:rFonts w:ascii="Times New Roman" w:eastAsia="標楷體" w:hAnsi="Times New Roman" w:cs="Times New Roman"/>
          <w:szCs w:val="24"/>
        </w:rPr>
        <w:t>】</w:t>
      </w:r>
      <w:r w:rsidRPr="0071241B">
        <w:rPr>
          <w:rFonts w:ascii="Times New Roman" w:eastAsia="標楷體" w:hAnsi="Times New Roman" w:cs="Times New Roman"/>
          <w:szCs w:val="24"/>
        </w:rPr>
        <w:t>。</w:t>
      </w:r>
      <w:r w:rsidRPr="0071241B">
        <w:rPr>
          <w:rFonts w:ascii="Times New Roman" w:eastAsia="標楷體" w:hAnsi="Times New Roman" w:cs="Times New Roman"/>
          <w:szCs w:val="24"/>
        </w:rPr>
        <w:t xml:space="preserve"> </w:t>
      </w:r>
    </w:p>
    <w:p w14:paraId="4BCE489A" w14:textId="77777777" w:rsidR="005437DB" w:rsidRPr="0071241B" w:rsidRDefault="005437DB" w:rsidP="005437DB">
      <w:pPr>
        <w:pStyle w:val="a3"/>
        <w:spacing w:beforeLines="100" w:before="360"/>
        <w:ind w:leftChars="0" w:left="0"/>
        <w:rPr>
          <w:rFonts w:ascii="Times New Roman" w:eastAsia="標楷體" w:hAnsi="Times New Roman" w:cs="Times New Roman"/>
          <w:szCs w:val="24"/>
        </w:rPr>
      </w:pPr>
      <w:r w:rsidRPr="0071241B">
        <w:rPr>
          <w:rFonts w:ascii="Times New Roman" w:eastAsia="標楷體" w:hAnsi="Times New Roman" w:cs="Times New Roman"/>
          <w:szCs w:val="24"/>
        </w:rPr>
        <w:t>第三條</w:t>
      </w:r>
      <w:r w:rsidRPr="0071241B">
        <w:rPr>
          <w:rFonts w:ascii="Times New Roman" w:eastAsia="標楷體" w:hAnsi="Times New Roman" w:cs="Times New Roman"/>
          <w:szCs w:val="24"/>
        </w:rPr>
        <w:t xml:space="preserve"> </w:t>
      </w:r>
    </w:p>
    <w:p w14:paraId="43C42299" w14:textId="77777777" w:rsidR="005437DB" w:rsidRPr="0071241B" w:rsidRDefault="005437DB" w:rsidP="0053773A">
      <w:pPr>
        <w:pStyle w:val="a3"/>
        <w:ind w:leftChars="100" w:left="240"/>
        <w:rPr>
          <w:rFonts w:ascii="Times New Roman" w:eastAsia="標楷體" w:hAnsi="Times New Roman" w:cs="Times New Roman"/>
          <w:szCs w:val="24"/>
        </w:rPr>
      </w:pPr>
      <w:r w:rsidRPr="0071241B">
        <w:rPr>
          <w:rFonts w:ascii="Times New Roman" w:eastAsia="標楷體" w:hAnsi="Times New Roman" w:cs="Times New Roman"/>
          <w:szCs w:val="24"/>
        </w:rPr>
        <w:t>特種獎學金之核發標準如下：</w:t>
      </w:r>
    </w:p>
    <w:p w14:paraId="56701B93" w14:textId="3D1718B9" w:rsidR="005437DB" w:rsidRPr="0046622D" w:rsidRDefault="005437DB" w:rsidP="00D02ACB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71241B">
        <w:rPr>
          <w:rFonts w:ascii="Times New Roman" w:eastAsia="標楷體" w:hAnsi="Times New Roman" w:cs="Times New Roman"/>
          <w:szCs w:val="24"/>
        </w:rPr>
        <w:t>本系學生在校期間參加高考或特種考試（三等）及格者，發給獎學金新台幣</w:t>
      </w:r>
      <w:r w:rsidRPr="0046622D">
        <w:rPr>
          <w:rFonts w:ascii="Times New Roman" w:eastAsia="標楷體" w:hAnsi="Times New Roman" w:cs="Times New Roman"/>
          <w:szCs w:val="24"/>
        </w:rPr>
        <w:t>壹萬伍仟元。</w:t>
      </w:r>
    </w:p>
    <w:p w14:paraId="72A84976" w14:textId="3D5B0F00" w:rsidR="00D02ACB" w:rsidRPr="0046622D" w:rsidRDefault="00D02ACB" w:rsidP="00D02ACB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46622D">
        <w:rPr>
          <w:rFonts w:ascii="Times New Roman" w:eastAsia="標楷體" w:hAnsi="Times New Roman" w:cs="Times New Roman"/>
          <w:szCs w:val="24"/>
        </w:rPr>
        <w:t>本系學生在校期間</w:t>
      </w:r>
      <w:r w:rsidRPr="0046622D">
        <w:rPr>
          <w:rFonts w:ascii="Times New Roman" w:eastAsia="標楷體" w:hAnsi="Times New Roman" w:cs="Times New Roman" w:hint="eastAsia"/>
          <w:szCs w:val="24"/>
        </w:rPr>
        <w:t>取得</w:t>
      </w:r>
      <w:r w:rsidRPr="0046622D">
        <w:rPr>
          <w:rFonts w:ascii="Times New Roman" w:eastAsia="標楷體" w:hAnsi="Times New Roman" w:cs="Times New Roman" w:hint="eastAsia"/>
          <w:szCs w:val="24"/>
        </w:rPr>
        <w:t>FIATA</w:t>
      </w:r>
      <w:r w:rsidRPr="0046622D">
        <w:rPr>
          <w:rFonts w:ascii="Times New Roman" w:eastAsia="標楷體" w:hAnsi="Times New Roman" w:cs="Times New Roman" w:hint="eastAsia"/>
          <w:szCs w:val="24"/>
        </w:rPr>
        <w:t>瑞士認證者，</w:t>
      </w:r>
      <w:r w:rsidRPr="0046622D">
        <w:rPr>
          <w:rFonts w:ascii="Times New Roman" w:eastAsia="標楷體" w:hAnsi="Times New Roman" w:cs="Times New Roman"/>
          <w:szCs w:val="24"/>
        </w:rPr>
        <w:t>發給獎學金新台幣壹萬元。</w:t>
      </w:r>
    </w:p>
    <w:p w14:paraId="25DEC7FF" w14:textId="3B31957D" w:rsidR="005437DB" w:rsidRPr="0046622D" w:rsidRDefault="00D02ACB" w:rsidP="0053773A">
      <w:pPr>
        <w:pStyle w:val="a3"/>
        <w:ind w:left="960" w:hangingChars="200" w:hanging="480"/>
        <w:rPr>
          <w:rFonts w:ascii="Times New Roman" w:eastAsia="標楷體" w:hAnsi="Times New Roman" w:cs="Times New Roman"/>
          <w:szCs w:val="24"/>
        </w:rPr>
      </w:pPr>
      <w:r w:rsidRPr="0046622D">
        <w:rPr>
          <w:rFonts w:ascii="Times New Roman" w:eastAsia="標楷體" w:hAnsi="Times New Roman" w:cs="Times New Roman" w:hint="eastAsia"/>
          <w:szCs w:val="24"/>
        </w:rPr>
        <w:t>三</w:t>
      </w:r>
      <w:r w:rsidR="005437DB" w:rsidRPr="0046622D">
        <w:rPr>
          <w:rFonts w:ascii="Times New Roman" w:eastAsia="標楷體" w:hAnsi="Times New Roman" w:cs="Times New Roman"/>
          <w:szCs w:val="24"/>
        </w:rPr>
        <w:t>、本系學生在校期間參加普考或特種考試（四等）及格者，發給獎學金新台幣捌仟元。</w:t>
      </w:r>
    </w:p>
    <w:p w14:paraId="6EAB4332" w14:textId="688AA63C" w:rsidR="005437DB" w:rsidRPr="0046622D" w:rsidRDefault="00D02ACB" w:rsidP="0053773A">
      <w:pPr>
        <w:pStyle w:val="a3"/>
        <w:ind w:left="960" w:hangingChars="200" w:hanging="480"/>
        <w:rPr>
          <w:rFonts w:ascii="Times New Roman" w:eastAsia="標楷體" w:hAnsi="Times New Roman" w:cs="Times New Roman"/>
          <w:szCs w:val="24"/>
        </w:rPr>
      </w:pPr>
      <w:r w:rsidRPr="0046622D">
        <w:rPr>
          <w:rFonts w:ascii="Times New Roman" w:eastAsia="標楷體" w:hAnsi="Times New Roman" w:cs="Times New Roman" w:hint="eastAsia"/>
          <w:szCs w:val="24"/>
        </w:rPr>
        <w:t>四</w:t>
      </w:r>
      <w:r w:rsidR="005437DB" w:rsidRPr="0046622D">
        <w:rPr>
          <w:rFonts w:ascii="Times New Roman" w:eastAsia="標楷體" w:hAnsi="Times New Roman" w:cs="Times New Roman"/>
          <w:szCs w:val="24"/>
        </w:rPr>
        <w:t>、本系學生在校期間參加</w:t>
      </w:r>
      <w:r w:rsidR="00CA1AE9" w:rsidRPr="0046622D">
        <w:rPr>
          <w:rFonts w:ascii="Times New Roman" w:eastAsia="標楷體" w:hAnsi="Times New Roman" w:cs="Times New Roman"/>
          <w:szCs w:val="24"/>
        </w:rPr>
        <w:t>勞動部勞動力發展署</w:t>
      </w:r>
      <w:r w:rsidR="005437DB" w:rsidRPr="0046622D">
        <w:rPr>
          <w:rFonts w:ascii="Times New Roman" w:eastAsia="標楷體" w:hAnsi="Times New Roman" w:cs="Times New Roman"/>
          <w:szCs w:val="24"/>
        </w:rPr>
        <w:t>所舉辦之</w:t>
      </w:r>
      <w:proofErr w:type="gramStart"/>
      <w:r w:rsidR="005A7450" w:rsidRPr="0046622D">
        <w:rPr>
          <w:rFonts w:ascii="Times New Roman" w:eastAsia="標楷體" w:hAnsi="Times New Roman" w:cs="Times New Roman"/>
          <w:szCs w:val="24"/>
        </w:rPr>
        <w:t>技術士</w:t>
      </w:r>
      <w:r w:rsidR="005437DB" w:rsidRPr="0046622D">
        <w:rPr>
          <w:rFonts w:ascii="Times New Roman" w:eastAsia="標楷體" w:hAnsi="Times New Roman" w:cs="Times New Roman"/>
          <w:szCs w:val="24"/>
        </w:rPr>
        <w:t>乙級</w:t>
      </w:r>
      <w:proofErr w:type="gramEnd"/>
      <w:r w:rsidR="005437DB" w:rsidRPr="0046622D">
        <w:rPr>
          <w:rFonts w:ascii="Times New Roman" w:eastAsia="標楷體" w:hAnsi="Times New Roman" w:cs="Times New Roman"/>
          <w:szCs w:val="24"/>
        </w:rPr>
        <w:t>證照考試及格者，發給獎學金新台幣陸仟元。</w:t>
      </w:r>
    </w:p>
    <w:p w14:paraId="3B3DD2E5" w14:textId="4018F007" w:rsidR="0053773A" w:rsidRPr="0046622D" w:rsidRDefault="00D02ACB" w:rsidP="0053773A">
      <w:pPr>
        <w:pStyle w:val="a3"/>
        <w:ind w:left="960" w:hangingChars="200" w:hanging="480"/>
        <w:rPr>
          <w:rFonts w:ascii="Times New Roman" w:eastAsia="標楷體" w:hAnsi="Times New Roman" w:cs="Times New Roman"/>
          <w:szCs w:val="24"/>
        </w:rPr>
      </w:pPr>
      <w:r w:rsidRPr="0046622D">
        <w:rPr>
          <w:rFonts w:ascii="Times New Roman" w:eastAsia="標楷體" w:hAnsi="Times New Roman" w:cs="Times New Roman" w:hint="eastAsia"/>
          <w:szCs w:val="24"/>
        </w:rPr>
        <w:t>五</w:t>
      </w:r>
      <w:r w:rsidR="005437DB" w:rsidRPr="0046622D">
        <w:rPr>
          <w:rFonts w:ascii="Times New Roman" w:eastAsia="標楷體" w:hAnsi="Times New Roman" w:cs="Times New Roman"/>
          <w:szCs w:val="24"/>
        </w:rPr>
        <w:t>、本系學生在校期間取得</w:t>
      </w:r>
      <w:r w:rsidR="00B1699E" w:rsidRPr="0046622D">
        <w:rPr>
          <w:rFonts w:ascii="Times New Roman" w:eastAsia="標楷體" w:hAnsi="Times New Roman" w:cs="Times New Roman"/>
          <w:szCs w:val="24"/>
        </w:rPr>
        <w:t>【</w:t>
      </w:r>
      <w:r w:rsidR="005437DB" w:rsidRPr="0046622D">
        <w:rPr>
          <w:rFonts w:ascii="Times New Roman" w:eastAsia="標楷體" w:hAnsi="Times New Roman" w:cs="Times New Roman"/>
          <w:szCs w:val="24"/>
        </w:rPr>
        <w:t>附表一</w:t>
      </w:r>
      <w:r w:rsidR="00B1699E" w:rsidRPr="0046622D">
        <w:rPr>
          <w:rFonts w:ascii="Times New Roman" w:eastAsia="標楷體" w:hAnsi="Times New Roman" w:cs="Times New Roman"/>
          <w:szCs w:val="24"/>
        </w:rPr>
        <w:t>】</w:t>
      </w:r>
      <w:r w:rsidR="0053773A" w:rsidRPr="0046622D">
        <w:rPr>
          <w:rFonts w:ascii="Times New Roman" w:eastAsia="標楷體" w:hAnsi="Times New Roman" w:cs="Times New Roman"/>
          <w:szCs w:val="24"/>
        </w:rPr>
        <w:t>之</w:t>
      </w:r>
      <w:r w:rsidR="005437DB" w:rsidRPr="0046622D">
        <w:rPr>
          <w:rFonts w:ascii="Times New Roman" w:eastAsia="標楷體" w:hAnsi="Times New Roman" w:cs="Times New Roman"/>
          <w:szCs w:val="24"/>
        </w:rPr>
        <w:t>專業證照者</w:t>
      </w:r>
      <w:r w:rsidR="0053773A" w:rsidRPr="0046622D">
        <w:rPr>
          <w:rFonts w:ascii="Times New Roman" w:eastAsia="標楷體" w:hAnsi="Times New Roman" w:cs="Times New Roman"/>
          <w:szCs w:val="24"/>
        </w:rPr>
        <w:t>：</w:t>
      </w:r>
    </w:p>
    <w:p w14:paraId="4DD06D3D" w14:textId="77777777" w:rsidR="0053773A" w:rsidRPr="0046622D" w:rsidRDefault="0053773A" w:rsidP="0053773A">
      <w:pPr>
        <w:pStyle w:val="a3"/>
        <w:ind w:leftChars="400" w:left="1440" w:hangingChars="200" w:hanging="480"/>
        <w:rPr>
          <w:rFonts w:ascii="Times New Roman" w:eastAsia="標楷體" w:hAnsi="Times New Roman" w:cs="Times New Roman"/>
          <w:szCs w:val="24"/>
        </w:rPr>
      </w:pPr>
      <w:r w:rsidRPr="0046622D">
        <w:rPr>
          <w:rFonts w:ascii="Times New Roman" w:eastAsia="標楷體" w:hAnsi="Times New Roman" w:cs="Times New Roman"/>
          <w:szCs w:val="24"/>
        </w:rPr>
        <w:t>A</w:t>
      </w:r>
      <w:r w:rsidRPr="0046622D">
        <w:rPr>
          <w:rFonts w:ascii="Times New Roman" w:eastAsia="標楷體" w:hAnsi="Times New Roman" w:cs="Times New Roman"/>
          <w:szCs w:val="24"/>
        </w:rPr>
        <w:t>級</w:t>
      </w:r>
      <w:r w:rsidR="00EF0739" w:rsidRPr="0046622D">
        <w:rPr>
          <w:rFonts w:ascii="Times New Roman" w:eastAsia="標楷體" w:hAnsi="Times New Roman" w:cs="Times New Roman"/>
          <w:szCs w:val="24"/>
        </w:rPr>
        <w:t>→</w:t>
      </w:r>
      <w:r w:rsidRPr="0046622D">
        <w:rPr>
          <w:rFonts w:ascii="Times New Roman" w:eastAsia="標楷體" w:hAnsi="Times New Roman" w:cs="Times New Roman"/>
          <w:szCs w:val="24"/>
        </w:rPr>
        <w:t>發給獎學金</w:t>
      </w:r>
      <w:r w:rsidR="00EF0739" w:rsidRPr="0046622D">
        <w:rPr>
          <w:rFonts w:ascii="Times New Roman" w:eastAsia="標楷體" w:hAnsi="Times New Roman" w:cs="Times New Roman"/>
          <w:szCs w:val="24"/>
        </w:rPr>
        <w:t>新台幣</w:t>
      </w:r>
      <w:r w:rsidRPr="0046622D">
        <w:rPr>
          <w:rFonts w:ascii="Times New Roman" w:eastAsia="標楷體" w:hAnsi="Times New Roman" w:cs="Times New Roman"/>
          <w:szCs w:val="24"/>
        </w:rPr>
        <w:t>陸仟元。</w:t>
      </w:r>
    </w:p>
    <w:p w14:paraId="4FFB9307" w14:textId="77777777" w:rsidR="0053773A" w:rsidRPr="0046622D" w:rsidRDefault="0053773A" w:rsidP="0053773A">
      <w:pPr>
        <w:pStyle w:val="a3"/>
        <w:ind w:leftChars="400" w:left="1440" w:hangingChars="200" w:hanging="480"/>
        <w:rPr>
          <w:rFonts w:ascii="Times New Roman" w:eastAsia="標楷體" w:hAnsi="Times New Roman" w:cs="Times New Roman"/>
          <w:szCs w:val="24"/>
        </w:rPr>
      </w:pPr>
      <w:r w:rsidRPr="0046622D">
        <w:rPr>
          <w:rFonts w:ascii="Times New Roman" w:eastAsia="標楷體" w:hAnsi="Times New Roman" w:cs="Times New Roman"/>
          <w:szCs w:val="24"/>
        </w:rPr>
        <w:t>B</w:t>
      </w:r>
      <w:r w:rsidRPr="0046622D">
        <w:rPr>
          <w:rFonts w:ascii="Times New Roman" w:eastAsia="標楷體" w:hAnsi="Times New Roman" w:cs="Times New Roman"/>
          <w:szCs w:val="24"/>
        </w:rPr>
        <w:t>級</w:t>
      </w:r>
      <w:r w:rsidR="00EF0739" w:rsidRPr="0046622D">
        <w:rPr>
          <w:rFonts w:ascii="Times New Roman" w:eastAsia="標楷體" w:hAnsi="Times New Roman" w:cs="Times New Roman"/>
          <w:szCs w:val="24"/>
        </w:rPr>
        <w:t>→</w:t>
      </w:r>
      <w:r w:rsidRPr="0046622D">
        <w:rPr>
          <w:rFonts w:ascii="Times New Roman" w:eastAsia="標楷體" w:hAnsi="Times New Roman" w:cs="Times New Roman"/>
          <w:szCs w:val="24"/>
        </w:rPr>
        <w:t>發給獎學金</w:t>
      </w:r>
      <w:r w:rsidR="00EF0739" w:rsidRPr="0046622D">
        <w:rPr>
          <w:rFonts w:ascii="Times New Roman" w:eastAsia="標楷體" w:hAnsi="Times New Roman" w:cs="Times New Roman"/>
          <w:szCs w:val="24"/>
        </w:rPr>
        <w:t>新台幣</w:t>
      </w:r>
      <w:r w:rsidRPr="0046622D">
        <w:rPr>
          <w:rFonts w:ascii="Times New Roman" w:eastAsia="標楷體" w:hAnsi="Times New Roman" w:cs="Times New Roman"/>
          <w:szCs w:val="24"/>
        </w:rPr>
        <w:t>貳仟元。</w:t>
      </w:r>
    </w:p>
    <w:p w14:paraId="01445388" w14:textId="77777777" w:rsidR="005437DB" w:rsidRPr="0046622D" w:rsidRDefault="0053773A" w:rsidP="0053773A">
      <w:pPr>
        <w:pStyle w:val="a3"/>
        <w:ind w:leftChars="400" w:left="1440" w:hangingChars="200" w:hanging="480"/>
        <w:rPr>
          <w:rFonts w:ascii="Times New Roman" w:eastAsia="標楷體" w:hAnsi="Times New Roman" w:cs="Times New Roman"/>
          <w:szCs w:val="24"/>
        </w:rPr>
      </w:pPr>
      <w:r w:rsidRPr="0046622D">
        <w:rPr>
          <w:rFonts w:ascii="Times New Roman" w:eastAsia="標楷體" w:hAnsi="Times New Roman" w:cs="Times New Roman"/>
          <w:szCs w:val="24"/>
        </w:rPr>
        <w:t>C</w:t>
      </w:r>
      <w:r w:rsidRPr="0046622D">
        <w:rPr>
          <w:rFonts w:ascii="Times New Roman" w:eastAsia="標楷體" w:hAnsi="Times New Roman" w:cs="Times New Roman"/>
          <w:szCs w:val="24"/>
        </w:rPr>
        <w:t>級</w:t>
      </w:r>
      <w:r w:rsidR="00EF0739" w:rsidRPr="0046622D">
        <w:rPr>
          <w:rFonts w:ascii="Times New Roman" w:eastAsia="標楷體" w:hAnsi="Times New Roman" w:cs="Times New Roman"/>
          <w:szCs w:val="24"/>
        </w:rPr>
        <w:t>→</w:t>
      </w:r>
      <w:r w:rsidR="005437DB" w:rsidRPr="0046622D">
        <w:rPr>
          <w:rFonts w:ascii="Times New Roman" w:eastAsia="標楷體" w:hAnsi="Times New Roman" w:cs="Times New Roman"/>
          <w:szCs w:val="24"/>
        </w:rPr>
        <w:t>發給獎學金新台幣壹仟元。</w:t>
      </w:r>
    </w:p>
    <w:p w14:paraId="35452FAB" w14:textId="7999CA4A" w:rsidR="005437DB" w:rsidRPr="0046622D" w:rsidRDefault="005437DB" w:rsidP="0053773A">
      <w:pPr>
        <w:spacing w:beforeLines="50" w:before="180"/>
        <w:ind w:leftChars="100" w:left="240"/>
        <w:rPr>
          <w:rFonts w:ascii="Times New Roman" w:eastAsia="標楷體" w:hAnsi="Times New Roman" w:cs="Times New Roman"/>
          <w:szCs w:val="24"/>
        </w:rPr>
      </w:pPr>
      <w:r w:rsidRPr="0046622D">
        <w:rPr>
          <w:rFonts w:ascii="Times New Roman" w:eastAsia="標楷體" w:hAnsi="Times New Roman" w:cs="Times New Roman"/>
          <w:szCs w:val="24"/>
        </w:rPr>
        <w:t>前項第</w:t>
      </w:r>
      <w:r w:rsidR="00B60656" w:rsidRPr="0046622D">
        <w:rPr>
          <w:rFonts w:ascii="Times New Roman" w:eastAsia="標楷體" w:hAnsi="Times New Roman" w:cs="Times New Roman" w:hint="eastAsia"/>
          <w:szCs w:val="24"/>
        </w:rPr>
        <w:t>五</w:t>
      </w:r>
      <w:r w:rsidRPr="0046622D">
        <w:rPr>
          <w:rFonts w:ascii="Times New Roman" w:eastAsia="標楷體" w:hAnsi="Times New Roman" w:cs="Times New Roman"/>
          <w:szCs w:val="24"/>
        </w:rPr>
        <w:t>款專業證照項目由系</w:t>
      </w:r>
      <w:proofErr w:type="gramStart"/>
      <w:r w:rsidRPr="0046622D">
        <w:rPr>
          <w:rFonts w:ascii="Times New Roman" w:eastAsia="標楷體" w:hAnsi="Times New Roman" w:cs="Times New Roman"/>
          <w:szCs w:val="24"/>
        </w:rPr>
        <w:t>務</w:t>
      </w:r>
      <w:proofErr w:type="gramEnd"/>
      <w:r w:rsidRPr="0046622D">
        <w:rPr>
          <w:rFonts w:ascii="Times New Roman" w:eastAsia="標楷體" w:hAnsi="Times New Roman" w:cs="Times New Roman"/>
          <w:szCs w:val="24"/>
        </w:rPr>
        <w:t>會議審查通過。</w:t>
      </w:r>
    </w:p>
    <w:p w14:paraId="3A4293DB" w14:textId="77777777" w:rsidR="0053773A" w:rsidRPr="0071241B" w:rsidRDefault="005437DB" w:rsidP="005437DB">
      <w:pPr>
        <w:spacing w:beforeLines="100" w:before="360"/>
        <w:ind w:left="840" w:hangingChars="350" w:hanging="840"/>
        <w:rPr>
          <w:rFonts w:ascii="Times New Roman" w:eastAsia="標楷體" w:hAnsi="Times New Roman" w:cs="Times New Roman"/>
          <w:szCs w:val="24"/>
        </w:rPr>
      </w:pPr>
      <w:r w:rsidRPr="0046622D">
        <w:rPr>
          <w:rFonts w:ascii="Times New Roman" w:eastAsia="標楷體" w:hAnsi="Times New Roman" w:cs="Times New Roman"/>
          <w:szCs w:val="24"/>
        </w:rPr>
        <w:t>第四條</w:t>
      </w:r>
      <w:r w:rsidRPr="0071241B">
        <w:rPr>
          <w:rFonts w:ascii="Times New Roman" w:eastAsia="標楷體" w:hAnsi="Times New Roman" w:cs="Times New Roman"/>
          <w:szCs w:val="24"/>
        </w:rPr>
        <w:t xml:space="preserve"> </w:t>
      </w:r>
    </w:p>
    <w:p w14:paraId="272F0AA5" w14:textId="77777777" w:rsidR="005437DB" w:rsidRPr="0071241B" w:rsidRDefault="005437DB" w:rsidP="0053773A">
      <w:pPr>
        <w:ind w:leftChars="100" w:left="480" w:hangingChars="100" w:hanging="240"/>
        <w:rPr>
          <w:rFonts w:ascii="Times New Roman" w:eastAsia="標楷體" w:hAnsi="Times New Roman" w:cs="Times New Roman"/>
          <w:szCs w:val="24"/>
        </w:rPr>
      </w:pPr>
      <w:r w:rsidRPr="0071241B">
        <w:rPr>
          <w:rFonts w:ascii="Times New Roman" w:eastAsia="標楷體" w:hAnsi="Times New Roman" w:cs="Times New Roman"/>
          <w:szCs w:val="24"/>
        </w:rPr>
        <w:t>本要點所訂金額，得視經費狀況予以調整。</w:t>
      </w:r>
    </w:p>
    <w:p w14:paraId="52B82213" w14:textId="77777777" w:rsidR="0053773A" w:rsidRPr="0071241B" w:rsidRDefault="005437DB" w:rsidP="005437DB">
      <w:pPr>
        <w:spacing w:beforeLines="100" w:before="360"/>
        <w:ind w:left="840" w:hangingChars="350" w:hanging="840"/>
        <w:rPr>
          <w:rFonts w:ascii="Times New Roman" w:eastAsia="標楷體" w:hAnsi="Times New Roman" w:cs="Times New Roman"/>
          <w:szCs w:val="24"/>
        </w:rPr>
      </w:pPr>
      <w:r w:rsidRPr="0071241B">
        <w:rPr>
          <w:rFonts w:ascii="Times New Roman" w:eastAsia="標楷體" w:hAnsi="Times New Roman" w:cs="Times New Roman"/>
          <w:szCs w:val="24"/>
        </w:rPr>
        <w:t>第五條</w:t>
      </w:r>
      <w:r w:rsidRPr="0071241B">
        <w:rPr>
          <w:rFonts w:ascii="Times New Roman" w:eastAsia="標楷體" w:hAnsi="Times New Roman" w:cs="Times New Roman"/>
          <w:szCs w:val="24"/>
        </w:rPr>
        <w:t xml:space="preserve"> </w:t>
      </w:r>
    </w:p>
    <w:p w14:paraId="7D000D56" w14:textId="77777777" w:rsidR="005437DB" w:rsidRPr="0071241B" w:rsidRDefault="005437DB" w:rsidP="0053773A">
      <w:pPr>
        <w:ind w:leftChars="100" w:left="240"/>
        <w:rPr>
          <w:rFonts w:ascii="Times New Roman" w:eastAsia="標楷體" w:hAnsi="Times New Roman" w:cs="Times New Roman"/>
          <w:szCs w:val="24"/>
        </w:rPr>
      </w:pPr>
      <w:r w:rsidRPr="0071241B">
        <w:rPr>
          <w:rFonts w:ascii="Times New Roman" w:eastAsia="標楷體" w:hAnsi="Times New Roman" w:cs="Times New Roman"/>
          <w:szCs w:val="24"/>
        </w:rPr>
        <w:t>申請期間為每年五月一日至五月二十日；提出獎勵申請之證照需為申請截止日前</w:t>
      </w:r>
      <w:proofErr w:type="gramStart"/>
      <w:r w:rsidRPr="0071241B">
        <w:rPr>
          <w:rFonts w:ascii="Times New Roman" w:eastAsia="標楷體" w:hAnsi="Times New Roman" w:cs="Times New Roman"/>
          <w:szCs w:val="24"/>
        </w:rPr>
        <w:t>一</w:t>
      </w:r>
      <w:proofErr w:type="gramEnd"/>
      <w:r w:rsidRPr="0071241B">
        <w:rPr>
          <w:rFonts w:ascii="Times New Roman" w:eastAsia="標楷體" w:hAnsi="Times New Roman" w:cs="Times New Roman"/>
          <w:szCs w:val="24"/>
        </w:rPr>
        <w:t>年內取得者。</w:t>
      </w:r>
      <w:r w:rsidRPr="0071241B">
        <w:rPr>
          <w:rFonts w:ascii="Times New Roman" w:eastAsia="標楷體" w:hAnsi="Times New Roman" w:cs="Times New Roman"/>
          <w:szCs w:val="24"/>
        </w:rPr>
        <w:t xml:space="preserve"> </w:t>
      </w:r>
      <w:r w:rsidRPr="0071241B">
        <w:rPr>
          <w:rFonts w:ascii="Times New Roman" w:eastAsia="標楷體" w:hAnsi="Times New Roman" w:cs="Times New Roman"/>
          <w:szCs w:val="24"/>
        </w:rPr>
        <w:t>學生取得之每一專業證照以申請獎勵一次為限。</w:t>
      </w:r>
      <w:r w:rsidRPr="0071241B">
        <w:rPr>
          <w:rFonts w:ascii="Times New Roman" w:eastAsia="標楷體" w:hAnsi="Times New Roman" w:cs="Times New Roman"/>
          <w:szCs w:val="24"/>
        </w:rPr>
        <w:t xml:space="preserve"> </w:t>
      </w:r>
    </w:p>
    <w:p w14:paraId="060CA5AA" w14:textId="77777777" w:rsidR="0053773A" w:rsidRPr="0071241B" w:rsidRDefault="005437DB" w:rsidP="005437DB">
      <w:pPr>
        <w:spacing w:beforeLines="100" w:before="360"/>
        <w:ind w:left="840" w:hangingChars="350" w:hanging="840"/>
        <w:rPr>
          <w:rFonts w:ascii="Times New Roman" w:eastAsia="標楷體" w:hAnsi="Times New Roman" w:cs="Times New Roman"/>
          <w:szCs w:val="24"/>
        </w:rPr>
      </w:pPr>
      <w:r w:rsidRPr="0071241B">
        <w:rPr>
          <w:rFonts w:ascii="Times New Roman" w:eastAsia="標楷體" w:hAnsi="Times New Roman" w:cs="Times New Roman"/>
          <w:szCs w:val="24"/>
        </w:rPr>
        <w:t>第六條</w:t>
      </w:r>
      <w:r w:rsidRPr="0071241B">
        <w:rPr>
          <w:rFonts w:ascii="Times New Roman" w:eastAsia="標楷體" w:hAnsi="Times New Roman" w:cs="Times New Roman"/>
          <w:szCs w:val="24"/>
        </w:rPr>
        <w:t xml:space="preserve"> </w:t>
      </w:r>
    </w:p>
    <w:p w14:paraId="2E3C2355" w14:textId="77777777" w:rsidR="00B1699E" w:rsidRDefault="005437DB" w:rsidP="0053773A">
      <w:pPr>
        <w:ind w:leftChars="100" w:left="480" w:hangingChars="100" w:hanging="240"/>
      </w:pPr>
      <w:r w:rsidRPr="0071241B">
        <w:rPr>
          <w:rFonts w:ascii="Times New Roman" w:eastAsia="標楷體" w:hAnsi="Times New Roman" w:cs="Times New Roman"/>
          <w:szCs w:val="24"/>
        </w:rPr>
        <w:t>本要點經系</w:t>
      </w:r>
      <w:proofErr w:type="gramStart"/>
      <w:r w:rsidRPr="0071241B">
        <w:rPr>
          <w:rFonts w:ascii="Times New Roman" w:eastAsia="標楷體" w:hAnsi="Times New Roman" w:cs="Times New Roman"/>
          <w:szCs w:val="24"/>
        </w:rPr>
        <w:t>務</w:t>
      </w:r>
      <w:proofErr w:type="gramEnd"/>
      <w:r w:rsidRPr="0071241B">
        <w:rPr>
          <w:rFonts w:ascii="Times New Roman" w:eastAsia="標楷體" w:hAnsi="Times New Roman" w:cs="Times New Roman"/>
          <w:szCs w:val="24"/>
        </w:rPr>
        <w:t>會議及院</w:t>
      </w:r>
      <w:proofErr w:type="gramStart"/>
      <w:r w:rsidRPr="0071241B">
        <w:rPr>
          <w:rFonts w:ascii="Times New Roman" w:eastAsia="標楷體" w:hAnsi="Times New Roman" w:cs="Times New Roman"/>
          <w:szCs w:val="24"/>
        </w:rPr>
        <w:t>務</w:t>
      </w:r>
      <w:proofErr w:type="gramEnd"/>
      <w:r w:rsidRPr="0071241B">
        <w:rPr>
          <w:rFonts w:ascii="Times New Roman" w:eastAsia="標楷體" w:hAnsi="Times New Roman" w:cs="Times New Roman"/>
          <w:szCs w:val="24"/>
        </w:rPr>
        <w:t>會議通過後公布實施，修正時亦同。</w:t>
      </w:r>
      <w:r w:rsidR="00B1699E">
        <w:br w:type="page"/>
      </w:r>
    </w:p>
    <w:p w14:paraId="54242CAC" w14:textId="77777777" w:rsidR="00BD79DC" w:rsidRDefault="00BD79DC" w:rsidP="00EF0739">
      <w:pPr>
        <w:ind w:firstLineChars="150" w:firstLine="360"/>
        <w:rPr>
          <w:rFonts w:ascii="標楷體" w:eastAsia="標楷體" w:hAnsi="標楷體"/>
          <w:b/>
          <w:color w:val="7030A0"/>
          <w:szCs w:val="24"/>
        </w:rPr>
        <w:sectPr w:rsidR="00BD79DC" w:rsidSect="00B1699E">
          <w:pgSz w:w="11906" w:h="16838"/>
          <w:pgMar w:top="1134" w:right="1418" w:bottom="1134" w:left="1418" w:header="851" w:footer="992" w:gutter="0"/>
          <w:cols w:space="425"/>
          <w:docGrid w:type="lines" w:linePitch="360"/>
        </w:sectPr>
      </w:pPr>
    </w:p>
    <w:p w14:paraId="0AD2B68D" w14:textId="77777777" w:rsidR="00B1699E" w:rsidRPr="00444853" w:rsidRDefault="00B1699E" w:rsidP="00EF0739">
      <w:pPr>
        <w:ind w:firstLineChars="150" w:firstLine="360"/>
        <w:rPr>
          <w:rFonts w:ascii="標楷體" w:eastAsia="標楷體" w:hAnsi="標楷體"/>
          <w:b/>
          <w:szCs w:val="24"/>
        </w:rPr>
      </w:pPr>
      <w:r w:rsidRPr="00444853">
        <w:rPr>
          <w:rFonts w:ascii="標楷體" w:eastAsia="標楷體" w:hAnsi="標楷體" w:hint="eastAsia"/>
          <w:b/>
          <w:szCs w:val="24"/>
        </w:rPr>
        <w:lastRenderedPageBreak/>
        <w:t>【</w:t>
      </w:r>
      <w:r w:rsidRPr="00444853">
        <w:rPr>
          <w:rFonts w:ascii="標楷體" w:eastAsia="標楷體" w:hAnsi="標楷體"/>
          <w:b/>
          <w:szCs w:val="24"/>
        </w:rPr>
        <w:t>附表一</w:t>
      </w:r>
      <w:r w:rsidRPr="00444853">
        <w:rPr>
          <w:rFonts w:ascii="標楷體" w:eastAsia="標楷體" w:hAnsi="標楷體" w:hint="eastAsia"/>
          <w:b/>
          <w:szCs w:val="24"/>
        </w:rPr>
        <w:t>】國貿系專業證照</w:t>
      </w:r>
    </w:p>
    <w:p w14:paraId="50B2008F" w14:textId="77777777" w:rsidR="00B1699E" w:rsidRPr="0052441C" w:rsidRDefault="00B1699E" w:rsidP="00CF2E24">
      <w:pPr>
        <w:snapToGrid w:val="0"/>
        <w:ind w:firstLineChars="150" w:firstLine="420"/>
        <w:rPr>
          <w:rFonts w:eastAsia="標楷體"/>
          <w:b/>
          <w:color w:val="0000FF"/>
          <w:sz w:val="28"/>
          <w:szCs w:val="28"/>
        </w:rPr>
      </w:pPr>
      <w:r w:rsidRPr="0052441C">
        <w:rPr>
          <w:rFonts w:eastAsia="標楷體"/>
          <w:b/>
          <w:color w:val="0000FF"/>
          <w:sz w:val="28"/>
          <w:szCs w:val="28"/>
        </w:rPr>
        <w:t>A</w:t>
      </w:r>
      <w:r w:rsidRPr="0052441C">
        <w:rPr>
          <w:rFonts w:eastAsia="標楷體"/>
          <w:b/>
          <w:color w:val="0000FF"/>
          <w:sz w:val="28"/>
          <w:szCs w:val="28"/>
        </w:rPr>
        <w:t>級</w:t>
      </w:r>
      <w:r w:rsidRPr="0052441C">
        <w:rPr>
          <w:rFonts w:eastAsia="標楷體"/>
          <w:b/>
          <w:color w:val="0000FF"/>
          <w:sz w:val="28"/>
          <w:szCs w:val="28"/>
        </w:rPr>
        <w:t xml:space="preserve">  </w:t>
      </w:r>
      <w:r w:rsidRPr="0052441C">
        <w:rPr>
          <w:rFonts w:eastAsia="標楷體"/>
          <w:b/>
          <w:color w:val="0000FF"/>
          <w:sz w:val="28"/>
          <w:szCs w:val="28"/>
        </w:rPr>
        <w:t>專業證照</w:t>
      </w:r>
      <w:r w:rsidRPr="0052441C">
        <w:rPr>
          <w:rFonts w:eastAsia="標楷體"/>
          <w:b/>
          <w:color w:val="0000FF"/>
          <w:sz w:val="28"/>
          <w:szCs w:val="28"/>
        </w:rPr>
        <w:t xml:space="preserve"> (</w:t>
      </w:r>
      <w:r w:rsidRPr="0052441C">
        <w:rPr>
          <w:rFonts w:eastAsia="標楷體"/>
          <w:b/>
          <w:color w:val="0000FF"/>
          <w:sz w:val="28"/>
          <w:szCs w:val="28"/>
        </w:rPr>
        <w:t>獎助</w:t>
      </w:r>
      <w:r>
        <w:rPr>
          <w:rFonts w:eastAsia="標楷體" w:hint="eastAsia"/>
          <w:b/>
          <w:color w:val="0000FF"/>
          <w:sz w:val="28"/>
          <w:szCs w:val="28"/>
        </w:rPr>
        <w:t>6</w:t>
      </w:r>
      <w:r w:rsidRPr="0052441C">
        <w:rPr>
          <w:rFonts w:eastAsia="標楷體"/>
          <w:b/>
          <w:color w:val="0000FF"/>
          <w:sz w:val="28"/>
          <w:szCs w:val="28"/>
        </w:rPr>
        <w:t>000</w:t>
      </w:r>
      <w:r w:rsidRPr="0052441C">
        <w:rPr>
          <w:rFonts w:eastAsia="標楷體"/>
          <w:b/>
          <w:color w:val="0000FF"/>
          <w:sz w:val="28"/>
          <w:szCs w:val="28"/>
        </w:rPr>
        <w:t>元</w:t>
      </w:r>
      <w:r w:rsidRPr="0052441C">
        <w:rPr>
          <w:rFonts w:eastAsia="標楷體"/>
          <w:b/>
          <w:color w:val="0000FF"/>
          <w:sz w:val="28"/>
          <w:szCs w:val="28"/>
        </w:rPr>
        <w:t>)</w:t>
      </w:r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790"/>
        <w:gridCol w:w="708"/>
        <w:gridCol w:w="3535"/>
        <w:gridCol w:w="854"/>
        <w:gridCol w:w="3330"/>
      </w:tblGrid>
      <w:tr w:rsidR="00EF0739" w:rsidRPr="00BD79DC" w14:paraId="5270B5CF" w14:textId="77777777" w:rsidTr="00EF0739">
        <w:trPr>
          <w:trHeight w:val="356"/>
          <w:jc w:val="center"/>
        </w:trPr>
        <w:tc>
          <w:tcPr>
            <w:tcW w:w="486" w:type="dxa"/>
            <w:shd w:val="clear" w:color="auto" w:fill="99CCFF"/>
          </w:tcPr>
          <w:p w14:paraId="57CC56C6" w14:textId="77777777" w:rsidR="00EF0739" w:rsidRPr="00BD79DC" w:rsidRDefault="00EF0739" w:rsidP="00CF2E24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BD79DC">
              <w:rPr>
                <w:rFonts w:ascii="Times New Roman" w:eastAsia="標楷體" w:hAnsi="Times New Roman" w:cs="Times New Roman"/>
                <w:b/>
                <w:sz w:val="22"/>
              </w:rPr>
              <w:t>序號</w:t>
            </w:r>
          </w:p>
        </w:tc>
        <w:tc>
          <w:tcPr>
            <w:tcW w:w="790" w:type="dxa"/>
            <w:shd w:val="clear" w:color="auto" w:fill="99CCFF"/>
          </w:tcPr>
          <w:p w14:paraId="5529C830" w14:textId="77777777" w:rsidR="00EF0739" w:rsidRPr="00BD79DC" w:rsidRDefault="00EF0739" w:rsidP="00CF2E24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BD79DC">
              <w:rPr>
                <w:rFonts w:ascii="Times New Roman" w:eastAsia="標楷體" w:hAnsi="Times New Roman" w:cs="Times New Roman"/>
                <w:b/>
                <w:sz w:val="22"/>
              </w:rPr>
              <w:t>證照</w:t>
            </w:r>
          </w:p>
          <w:p w14:paraId="3EF1C69C" w14:textId="77777777" w:rsidR="00EF0739" w:rsidRPr="00BD79DC" w:rsidRDefault="00EF0739" w:rsidP="00CF2E24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BD79DC">
              <w:rPr>
                <w:rFonts w:ascii="Times New Roman" w:eastAsia="標楷體" w:hAnsi="Times New Roman" w:cs="Times New Roman"/>
                <w:b/>
                <w:sz w:val="22"/>
              </w:rPr>
              <w:t>領域</w:t>
            </w:r>
          </w:p>
        </w:tc>
        <w:tc>
          <w:tcPr>
            <w:tcW w:w="708" w:type="dxa"/>
            <w:shd w:val="clear" w:color="auto" w:fill="99CCFF"/>
          </w:tcPr>
          <w:p w14:paraId="5C5D1B19" w14:textId="77777777" w:rsidR="00EF0739" w:rsidRPr="00BD79DC" w:rsidRDefault="00EF0739" w:rsidP="00CF2E24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BD79DC">
              <w:rPr>
                <w:rFonts w:ascii="Times New Roman" w:eastAsia="標楷體" w:hAnsi="Times New Roman" w:cs="Times New Roman"/>
                <w:b/>
                <w:sz w:val="22"/>
              </w:rPr>
              <w:t>國際國內</w:t>
            </w:r>
          </w:p>
        </w:tc>
        <w:tc>
          <w:tcPr>
            <w:tcW w:w="3535" w:type="dxa"/>
            <w:shd w:val="clear" w:color="auto" w:fill="99CCFF"/>
            <w:vAlign w:val="center"/>
          </w:tcPr>
          <w:p w14:paraId="7AE57268" w14:textId="77777777" w:rsidR="00EF0739" w:rsidRPr="00BD79DC" w:rsidRDefault="00EF0739" w:rsidP="00CF2E2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BD79DC">
              <w:rPr>
                <w:rFonts w:ascii="Times New Roman" w:eastAsia="標楷體" w:hAnsi="Times New Roman" w:cs="Times New Roman"/>
                <w:b/>
                <w:sz w:val="22"/>
              </w:rPr>
              <w:t>證照名稱</w:t>
            </w:r>
          </w:p>
        </w:tc>
        <w:tc>
          <w:tcPr>
            <w:tcW w:w="854" w:type="dxa"/>
            <w:shd w:val="clear" w:color="auto" w:fill="99CCFF"/>
          </w:tcPr>
          <w:p w14:paraId="4F63084D" w14:textId="77777777" w:rsidR="00EF0739" w:rsidRPr="00BD79DC" w:rsidRDefault="00EF0739" w:rsidP="00CF2E24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BD79DC">
              <w:rPr>
                <w:rFonts w:ascii="Times New Roman" w:eastAsia="標楷體" w:hAnsi="Times New Roman" w:cs="Times New Roman"/>
                <w:b/>
                <w:sz w:val="22"/>
              </w:rPr>
              <w:t>認證</w:t>
            </w:r>
          </w:p>
          <w:p w14:paraId="25424A04" w14:textId="77777777" w:rsidR="00EF0739" w:rsidRPr="00BD79DC" w:rsidRDefault="00EF0739" w:rsidP="00CF2E24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BD79DC">
              <w:rPr>
                <w:rFonts w:ascii="Times New Roman" w:eastAsia="標楷體" w:hAnsi="Times New Roman" w:cs="Times New Roman"/>
                <w:b/>
                <w:sz w:val="22"/>
              </w:rPr>
              <w:t>標準</w:t>
            </w:r>
          </w:p>
        </w:tc>
        <w:tc>
          <w:tcPr>
            <w:tcW w:w="3330" w:type="dxa"/>
            <w:shd w:val="clear" w:color="auto" w:fill="99CCFF"/>
            <w:vAlign w:val="center"/>
          </w:tcPr>
          <w:p w14:paraId="7B1E3F56" w14:textId="77777777" w:rsidR="00EF0739" w:rsidRPr="00BD79DC" w:rsidRDefault="00EF0739" w:rsidP="00CF2E2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BD79DC">
              <w:rPr>
                <w:rFonts w:ascii="Times New Roman" w:eastAsia="標楷體" w:hAnsi="Times New Roman" w:cs="Times New Roman"/>
                <w:b/>
                <w:sz w:val="22"/>
              </w:rPr>
              <w:t>發證單位</w:t>
            </w:r>
            <w:r w:rsidR="00963F87">
              <w:rPr>
                <w:rFonts w:ascii="標楷體" w:eastAsia="標楷體" w:hAnsi="標楷體" w:hint="eastAsia"/>
                <w:b/>
                <w:sz w:val="22"/>
              </w:rPr>
              <w:t>/備註</w:t>
            </w:r>
          </w:p>
        </w:tc>
      </w:tr>
      <w:tr w:rsidR="00B75F22" w:rsidRPr="00BD79DC" w14:paraId="4C36BE2F" w14:textId="77777777" w:rsidTr="00EF073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67"/>
          <w:jc w:val="center"/>
        </w:trPr>
        <w:tc>
          <w:tcPr>
            <w:tcW w:w="486" w:type="dxa"/>
            <w:shd w:val="clear" w:color="auto" w:fill="auto"/>
            <w:vAlign w:val="center"/>
          </w:tcPr>
          <w:p w14:paraId="48FBB1DF" w14:textId="77777777" w:rsidR="00B75F22" w:rsidRPr="00BD79DC" w:rsidRDefault="00B75F22" w:rsidP="00CF2E24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D79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7AE39286" w14:textId="77777777" w:rsidR="00B75F22" w:rsidRPr="00BD79DC" w:rsidRDefault="00B75F22" w:rsidP="00CF2E24">
            <w:pPr>
              <w:widowControl/>
              <w:snapToGrid w:val="0"/>
              <w:spacing w:line="240" w:lineRule="exact"/>
              <w:ind w:leftChars="-50" w:left="-12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D79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英文類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7908B5" w14:textId="77777777" w:rsidR="00B75F22" w:rsidRPr="00BD79DC" w:rsidRDefault="00B75F22" w:rsidP="00CF2E24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D79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國內</w:t>
            </w:r>
          </w:p>
        </w:tc>
        <w:tc>
          <w:tcPr>
            <w:tcW w:w="3535" w:type="dxa"/>
            <w:shd w:val="clear" w:color="auto" w:fill="auto"/>
            <w:vAlign w:val="center"/>
          </w:tcPr>
          <w:p w14:paraId="494FBC21" w14:textId="77777777" w:rsidR="00B75F22" w:rsidRPr="00BD79DC" w:rsidRDefault="00B75F22" w:rsidP="00CF2E24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D79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GEPT(General English Proficiency Test)(</w:t>
            </w:r>
            <w:r w:rsidRPr="00BD79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全民英檢認證</w:t>
            </w:r>
            <w:r w:rsidRPr="00BD79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-</w:t>
            </w:r>
            <w:r w:rsidRPr="00BD79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高級</w:t>
            </w:r>
            <w:r w:rsidRPr="00BD79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2F1168E" w14:textId="77777777" w:rsidR="00B75F22" w:rsidRPr="00BD79DC" w:rsidRDefault="00B75F22" w:rsidP="00CF2E24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D79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取得</w:t>
            </w:r>
            <w:r w:rsidRPr="00BD79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BD79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證書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5FB13E3" w14:textId="77777777" w:rsidR="00B75F22" w:rsidRPr="00BD79DC" w:rsidRDefault="00B75F22" w:rsidP="00CF2E24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財團法人語言訓練測驗中心 </w:t>
            </w:r>
          </w:p>
        </w:tc>
      </w:tr>
      <w:tr w:rsidR="00B75F22" w:rsidRPr="00BD79DC" w14:paraId="2A08C0DE" w14:textId="77777777" w:rsidTr="00EF073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67"/>
          <w:jc w:val="center"/>
        </w:trPr>
        <w:tc>
          <w:tcPr>
            <w:tcW w:w="486" w:type="dxa"/>
            <w:shd w:val="clear" w:color="auto" w:fill="auto"/>
            <w:vAlign w:val="center"/>
          </w:tcPr>
          <w:p w14:paraId="6B2AFF4B" w14:textId="77777777" w:rsidR="00B75F22" w:rsidRPr="00BD79DC" w:rsidRDefault="00B75F22" w:rsidP="00CF2E24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D79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6B90C180" w14:textId="77777777" w:rsidR="00B75F22" w:rsidRPr="00BD79DC" w:rsidRDefault="00B75F22" w:rsidP="00CF2E24">
            <w:pPr>
              <w:widowControl/>
              <w:snapToGrid w:val="0"/>
              <w:spacing w:line="240" w:lineRule="exact"/>
              <w:ind w:leftChars="-50" w:left="-12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D79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英文類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5C4303" w14:textId="77777777" w:rsidR="00B75F22" w:rsidRPr="00BD79DC" w:rsidRDefault="00B75F22" w:rsidP="00CF2E24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D79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國際</w:t>
            </w:r>
          </w:p>
        </w:tc>
        <w:tc>
          <w:tcPr>
            <w:tcW w:w="3535" w:type="dxa"/>
            <w:shd w:val="clear" w:color="auto" w:fill="auto"/>
            <w:vAlign w:val="center"/>
          </w:tcPr>
          <w:p w14:paraId="0D839925" w14:textId="77777777" w:rsidR="00B75F22" w:rsidRPr="00BD79DC" w:rsidRDefault="00B75F22" w:rsidP="00CF2E24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D79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TOEIC (</w:t>
            </w:r>
            <w:proofErr w:type="gramStart"/>
            <w:r w:rsidRPr="00BD79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多益認證</w:t>
            </w:r>
            <w:proofErr w:type="gramEnd"/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945</w:t>
            </w:r>
            <w:r w:rsidRPr="00BD79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分</w:t>
            </w:r>
            <w:r w:rsidRPr="00BD79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C96C5C2" w14:textId="77777777" w:rsidR="00B75F22" w:rsidRPr="00BD79DC" w:rsidRDefault="00B75F22" w:rsidP="00CF2E24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D79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取得</w:t>
            </w:r>
            <w:r w:rsidRPr="00BD79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BD79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證書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0F2D687D" w14:textId="77777777" w:rsidR="00B75F22" w:rsidRDefault="00B75F22" w:rsidP="00CF2E24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B10B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ETS美國教育測驗服務社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/</w:t>
            </w:r>
          </w:p>
          <w:p w14:paraId="5C0E420C" w14:textId="77777777" w:rsidR="00B75F22" w:rsidRPr="00BD79DC" w:rsidRDefault="00B75F22" w:rsidP="00CF2E24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L490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、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R455</w:t>
            </w:r>
          </w:p>
        </w:tc>
      </w:tr>
      <w:tr w:rsidR="00B75F22" w:rsidRPr="00BD79DC" w14:paraId="04E13C8F" w14:textId="77777777" w:rsidTr="00EF073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67"/>
          <w:jc w:val="center"/>
        </w:trPr>
        <w:tc>
          <w:tcPr>
            <w:tcW w:w="486" w:type="dxa"/>
            <w:shd w:val="clear" w:color="auto" w:fill="auto"/>
            <w:vAlign w:val="center"/>
          </w:tcPr>
          <w:p w14:paraId="2CDBDDD1" w14:textId="77777777" w:rsidR="00B75F22" w:rsidRPr="00BD79DC" w:rsidRDefault="00B75F22" w:rsidP="00CF2E24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D79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09D95440" w14:textId="77777777" w:rsidR="00B75F22" w:rsidRPr="007B10B7" w:rsidRDefault="00B75F22" w:rsidP="00CF2E24">
            <w:pPr>
              <w:widowControl/>
              <w:snapToGrid w:val="0"/>
              <w:spacing w:line="240" w:lineRule="exact"/>
              <w:ind w:leftChars="-50" w:left="-12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B10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英文類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81CD00" w14:textId="77777777" w:rsidR="00B75F22" w:rsidRPr="007B10B7" w:rsidRDefault="00B75F22" w:rsidP="00CF2E24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B10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國際</w:t>
            </w:r>
          </w:p>
        </w:tc>
        <w:tc>
          <w:tcPr>
            <w:tcW w:w="3535" w:type="dxa"/>
            <w:shd w:val="clear" w:color="auto" w:fill="auto"/>
            <w:vAlign w:val="center"/>
          </w:tcPr>
          <w:p w14:paraId="1BA26A38" w14:textId="77777777" w:rsidR="00B75F22" w:rsidRPr="007B10B7" w:rsidRDefault="00B75F22" w:rsidP="00CF2E24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B10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TOEFL (</w:t>
            </w:r>
            <w:r w:rsidRPr="007B10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托福認證</w:t>
            </w:r>
            <w:r w:rsidRPr="007B10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0D1AB81" w14:textId="77777777" w:rsidR="00B75F22" w:rsidRPr="007B10B7" w:rsidRDefault="00B75F22" w:rsidP="00CF2E24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B10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取得</w:t>
            </w:r>
            <w:r w:rsidRPr="007B10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7B10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證書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6AD4071" w14:textId="77777777" w:rsidR="00B75F22" w:rsidRDefault="00B75F22" w:rsidP="00CF2E24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B10B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ETS美國教育測驗服務社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/</w:t>
            </w:r>
          </w:p>
          <w:p w14:paraId="7F8DFAF3" w14:textId="77777777" w:rsidR="00B75F22" w:rsidRPr="007B10B7" w:rsidRDefault="00B75F22" w:rsidP="00CF2E24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ITP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627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以上、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IBT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95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以上</w:t>
            </w:r>
          </w:p>
        </w:tc>
      </w:tr>
      <w:tr w:rsidR="00B75F22" w:rsidRPr="00BD79DC" w14:paraId="0ED97B95" w14:textId="77777777" w:rsidTr="00EF073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67"/>
          <w:jc w:val="center"/>
        </w:trPr>
        <w:tc>
          <w:tcPr>
            <w:tcW w:w="486" w:type="dxa"/>
            <w:shd w:val="clear" w:color="auto" w:fill="auto"/>
            <w:vAlign w:val="center"/>
          </w:tcPr>
          <w:p w14:paraId="4FDCEC3A" w14:textId="77777777" w:rsidR="00B75F22" w:rsidRPr="007B10B7" w:rsidRDefault="00B75F22" w:rsidP="00CF2E24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B10B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695F4256" w14:textId="77777777" w:rsidR="00B75F22" w:rsidRPr="00BD79DC" w:rsidRDefault="00B75F22" w:rsidP="00CF2E24">
            <w:pPr>
              <w:widowControl/>
              <w:snapToGrid w:val="0"/>
              <w:spacing w:line="240" w:lineRule="exact"/>
              <w:ind w:leftChars="-50" w:left="-12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D79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會展觀光類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80D236" w14:textId="77777777" w:rsidR="00B75F22" w:rsidRPr="00BD79DC" w:rsidRDefault="00B75F22" w:rsidP="00CF2E24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D79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國內</w:t>
            </w:r>
          </w:p>
        </w:tc>
        <w:tc>
          <w:tcPr>
            <w:tcW w:w="3535" w:type="dxa"/>
            <w:shd w:val="clear" w:color="auto" w:fill="auto"/>
            <w:vAlign w:val="center"/>
          </w:tcPr>
          <w:p w14:paraId="170D037D" w14:textId="77777777" w:rsidR="00B75F22" w:rsidRPr="00BD79DC" w:rsidRDefault="00B75F22" w:rsidP="00CF2E24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D79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會議進階專業認證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94B89C8" w14:textId="77777777" w:rsidR="00B75F22" w:rsidRPr="00BD79DC" w:rsidRDefault="00B75F22" w:rsidP="00CF2E24">
            <w:pPr>
              <w:widowControl/>
              <w:snapToGrid w:val="0"/>
              <w:spacing w:line="240" w:lineRule="exact"/>
              <w:ind w:leftChars="-50" w:left="-12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D79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取得</w:t>
            </w:r>
          </w:p>
          <w:p w14:paraId="11F1A06A" w14:textId="77777777" w:rsidR="00B75F22" w:rsidRPr="00BD79DC" w:rsidRDefault="00B75F22" w:rsidP="00CF2E24">
            <w:pPr>
              <w:widowControl/>
              <w:snapToGrid w:val="0"/>
              <w:spacing w:line="240" w:lineRule="exact"/>
              <w:ind w:leftChars="-50" w:left="-12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D79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證書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DA3C56A" w14:textId="77777777" w:rsidR="00B75F22" w:rsidRPr="00BD79DC" w:rsidRDefault="00B75F22" w:rsidP="00CF2E24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D79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經濟部國際貿易局</w:t>
            </w:r>
            <w:r w:rsidRPr="00BD79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/</w:t>
            </w:r>
            <w:r w:rsidRPr="00BD79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中華民國對外貿易發展協會</w:t>
            </w:r>
          </w:p>
        </w:tc>
      </w:tr>
      <w:tr w:rsidR="00B75F22" w:rsidRPr="00BD79DC" w14:paraId="00CE5ABD" w14:textId="77777777" w:rsidTr="00EF073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67"/>
          <w:jc w:val="center"/>
        </w:trPr>
        <w:tc>
          <w:tcPr>
            <w:tcW w:w="486" w:type="dxa"/>
            <w:shd w:val="clear" w:color="auto" w:fill="auto"/>
            <w:vAlign w:val="center"/>
          </w:tcPr>
          <w:p w14:paraId="4866B136" w14:textId="77777777" w:rsidR="00B75F22" w:rsidRPr="00BD79DC" w:rsidRDefault="00B75F22" w:rsidP="00CF2E24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D79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26A9334B" w14:textId="77777777" w:rsidR="00B75F22" w:rsidRPr="00BD79DC" w:rsidRDefault="00B75F22" w:rsidP="00CF2E24">
            <w:pPr>
              <w:widowControl/>
              <w:snapToGrid w:val="0"/>
              <w:spacing w:line="240" w:lineRule="exact"/>
              <w:ind w:leftChars="-50" w:left="-12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D79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會展觀光類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219372" w14:textId="77777777" w:rsidR="00B75F22" w:rsidRPr="00BD79DC" w:rsidRDefault="00B75F22" w:rsidP="00CF2E24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D79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國內</w:t>
            </w:r>
          </w:p>
        </w:tc>
        <w:tc>
          <w:tcPr>
            <w:tcW w:w="3535" w:type="dxa"/>
            <w:shd w:val="clear" w:color="auto" w:fill="auto"/>
            <w:vAlign w:val="center"/>
          </w:tcPr>
          <w:p w14:paraId="57225607" w14:textId="77777777" w:rsidR="00B75F22" w:rsidRPr="00BD79DC" w:rsidRDefault="00B75F22" w:rsidP="00CF2E24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D79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展覽進階專業認證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B4B2DAC" w14:textId="77777777" w:rsidR="00B75F22" w:rsidRPr="00BD79DC" w:rsidRDefault="00B75F22" w:rsidP="00CF2E24">
            <w:pPr>
              <w:widowControl/>
              <w:snapToGrid w:val="0"/>
              <w:spacing w:line="240" w:lineRule="exact"/>
              <w:ind w:leftChars="-50" w:left="-12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D79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取得</w:t>
            </w:r>
          </w:p>
          <w:p w14:paraId="6E24053C" w14:textId="77777777" w:rsidR="00B75F22" w:rsidRPr="00BD79DC" w:rsidRDefault="00B75F22" w:rsidP="00CF2E24">
            <w:pPr>
              <w:widowControl/>
              <w:snapToGrid w:val="0"/>
              <w:spacing w:line="240" w:lineRule="exact"/>
              <w:ind w:leftChars="-50" w:left="-12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D79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證書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6E9C242" w14:textId="77777777" w:rsidR="00B75F22" w:rsidRPr="00BD79DC" w:rsidRDefault="00B75F22" w:rsidP="00CF2E24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D79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經濟部國際貿易局</w:t>
            </w:r>
            <w:r w:rsidRPr="00BD79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/</w:t>
            </w:r>
            <w:r w:rsidRPr="00BD79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中華民國對外貿易發展協會</w:t>
            </w:r>
          </w:p>
        </w:tc>
      </w:tr>
      <w:tr w:rsidR="00B75F22" w:rsidRPr="00BD79DC" w14:paraId="3CBD28E0" w14:textId="77777777" w:rsidTr="00EF073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67"/>
          <w:jc w:val="center"/>
        </w:trPr>
        <w:tc>
          <w:tcPr>
            <w:tcW w:w="486" w:type="dxa"/>
            <w:shd w:val="clear" w:color="auto" w:fill="auto"/>
            <w:vAlign w:val="center"/>
          </w:tcPr>
          <w:p w14:paraId="077BA269" w14:textId="77777777" w:rsidR="00B75F22" w:rsidRPr="00BD79DC" w:rsidRDefault="00B75F22" w:rsidP="00CF2E24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D79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2D124DE5" w14:textId="77777777" w:rsidR="00B75F22" w:rsidRPr="00BD79DC" w:rsidRDefault="00B75F22" w:rsidP="00CF2E24">
            <w:pPr>
              <w:widowControl/>
              <w:snapToGrid w:val="0"/>
              <w:spacing w:line="240" w:lineRule="exact"/>
              <w:ind w:leftChars="-50" w:left="-12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D79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日文類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430E91" w14:textId="77777777" w:rsidR="00B75F22" w:rsidRPr="00BD79DC" w:rsidRDefault="00B75F22" w:rsidP="00CF2E24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D79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國際</w:t>
            </w:r>
          </w:p>
        </w:tc>
        <w:tc>
          <w:tcPr>
            <w:tcW w:w="3535" w:type="dxa"/>
            <w:shd w:val="clear" w:color="auto" w:fill="auto"/>
            <w:vAlign w:val="center"/>
          </w:tcPr>
          <w:p w14:paraId="51928DA1" w14:textId="77777777" w:rsidR="00B75F22" w:rsidRPr="00BD79DC" w:rsidRDefault="00B75F22" w:rsidP="00CF2E24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D79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JLPT</w:t>
            </w:r>
            <w:r w:rsidRPr="00BD79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日本語能力試驗</w:t>
            </w:r>
            <w:r w:rsidRPr="00BD79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BD79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通過</w:t>
            </w:r>
            <w:r w:rsidRPr="00BD79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N1)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7E503D7A" w14:textId="77777777" w:rsidR="00B75F22" w:rsidRPr="00BD79DC" w:rsidRDefault="00B75F22" w:rsidP="00CF2E24">
            <w:pPr>
              <w:widowControl/>
              <w:snapToGrid w:val="0"/>
              <w:spacing w:line="240" w:lineRule="exact"/>
              <w:ind w:leftChars="-50" w:left="-12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D79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取得</w:t>
            </w:r>
          </w:p>
          <w:p w14:paraId="67536DB3" w14:textId="77777777" w:rsidR="00B75F22" w:rsidRPr="00BD79DC" w:rsidRDefault="00B75F22" w:rsidP="00CF2E24">
            <w:pPr>
              <w:widowControl/>
              <w:snapToGrid w:val="0"/>
              <w:spacing w:line="240" w:lineRule="exact"/>
              <w:ind w:leftChars="-50" w:left="-12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D79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證書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06A459F3" w14:textId="77777777" w:rsidR="00B75F22" w:rsidRPr="00BD79DC" w:rsidRDefault="00B75F22" w:rsidP="00CF2E24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D79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日本國際交流基金會</w:t>
            </w:r>
          </w:p>
          <w:p w14:paraId="6A1B84A9" w14:textId="77777777" w:rsidR="00B75F22" w:rsidRPr="00BD79DC" w:rsidRDefault="00B75F22" w:rsidP="00CF2E24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D79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(102</w:t>
            </w:r>
            <w:r w:rsidRPr="00BD79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學年增列</w:t>
            </w:r>
            <w:r w:rsidRPr="00BD79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</w:tr>
    </w:tbl>
    <w:p w14:paraId="3FD5FF47" w14:textId="77777777" w:rsidR="00B1699E" w:rsidRPr="00CF2E24" w:rsidRDefault="00B1699E" w:rsidP="00CF2E24">
      <w:pPr>
        <w:snapToGrid w:val="0"/>
        <w:ind w:firstLineChars="150" w:firstLine="420"/>
        <w:rPr>
          <w:rFonts w:eastAsia="標楷體"/>
          <w:b/>
          <w:color w:val="FF0000"/>
          <w:sz w:val="28"/>
          <w:szCs w:val="28"/>
        </w:rPr>
      </w:pPr>
      <w:r w:rsidRPr="00CF2E24">
        <w:rPr>
          <w:rFonts w:eastAsia="標楷體"/>
          <w:b/>
          <w:color w:val="FF0000"/>
          <w:sz w:val="28"/>
          <w:szCs w:val="28"/>
        </w:rPr>
        <w:t>B</w:t>
      </w:r>
      <w:r w:rsidRPr="00CF2E24">
        <w:rPr>
          <w:rFonts w:eastAsia="標楷體"/>
          <w:b/>
          <w:color w:val="FF0000"/>
          <w:sz w:val="28"/>
          <w:szCs w:val="28"/>
        </w:rPr>
        <w:t>級</w:t>
      </w:r>
      <w:r w:rsidRPr="00CF2E24">
        <w:rPr>
          <w:rFonts w:eastAsia="標楷體"/>
          <w:b/>
          <w:color w:val="FF0000"/>
          <w:sz w:val="28"/>
          <w:szCs w:val="28"/>
        </w:rPr>
        <w:t xml:space="preserve">  </w:t>
      </w:r>
      <w:r w:rsidRPr="00CF2E24">
        <w:rPr>
          <w:rFonts w:eastAsia="標楷體"/>
          <w:b/>
          <w:color w:val="FF0000"/>
          <w:sz w:val="28"/>
          <w:szCs w:val="28"/>
        </w:rPr>
        <w:t>專業證照</w:t>
      </w:r>
      <w:r w:rsidRPr="00CF2E24">
        <w:rPr>
          <w:rFonts w:eastAsia="標楷體"/>
          <w:b/>
          <w:color w:val="FF0000"/>
          <w:sz w:val="28"/>
          <w:szCs w:val="28"/>
        </w:rPr>
        <w:t xml:space="preserve"> (</w:t>
      </w:r>
      <w:r w:rsidRPr="00CF2E24">
        <w:rPr>
          <w:rFonts w:eastAsia="標楷體"/>
          <w:b/>
          <w:color w:val="FF0000"/>
          <w:sz w:val="28"/>
          <w:szCs w:val="28"/>
        </w:rPr>
        <w:t>獎助</w:t>
      </w:r>
      <w:r w:rsidRPr="00CF2E24">
        <w:rPr>
          <w:rFonts w:eastAsia="標楷體"/>
          <w:b/>
          <w:color w:val="FF0000"/>
          <w:sz w:val="28"/>
          <w:szCs w:val="28"/>
        </w:rPr>
        <w:t>2000</w:t>
      </w:r>
      <w:r w:rsidRPr="00CF2E24">
        <w:rPr>
          <w:rFonts w:eastAsia="標楷體"/>
          <w:b/>
          <w:color w:val="FF0000"/>
          <w:sz w:val="28"/>
          <w:szCs w:val="28"/>
        </w:rPr>
        <w:t>元</w:t>
      </w:r>
      <w:r w:rsidRPr="00CF2E24">
        <w:rPr>
          <w:rFonts w:eastAsia="標楷體"/>
          <w:b/>
          <w:color w:val="FF0000"/>
          <w:sz w:val="28"/>
          <w:szCs w:val="28"/>
        </w:rPr>
        <w:t>)</w:t>
      </w:r>
    </w:p>
    <w:tbl>
      <w:tblPr>
        <w:tblW w:w="995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812"/>
        <w:gridCol w:w="686"/>
        <w:gridCol w:w="3597"/>
        <w:gridCol w:w="854"/>
        <w:gridCol w:w="3489"/>
      </w:tblGrid>
      <w:tr w:rsidR="00EF0739" w:rsidRPr="0052441C" w14:paraId="0AD75713" w14:textId="77777777" w:rsidTr="00EF0739">
        <w:trPr>
          <w:trHeight w:val="356"/>
          <w:jc w:val="center"/>
        </w:trPr>
        <w:tc>
          <w:tcPr>
            <w:tcW w:w="516" w:type="dxa"/>
            <w:shd w:val="clear" w:color="auto" w:fill="99CCFF"/>
          </w:tcPr>
          <w:p w14:paraId="0FAF21D6" w14:textId="77777777" w:rsidR="00EF0739" w:rsidRPr="0052441C" w:rsidRDefault="00EF0739" w:rsidP="00CF2E2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序號</w:t>
            </w:r>
          </w:p>
        </w:tc>
        <w:tc>
          <w:tcPr>
            <w:tcW w:w="812" w:type="dxa"/>
            <w:shd w:val="clear" w:color="auto" w:fill="99CCFF"/>
          </w:tcPr>
          <w:p w14:paraId="4CB1B674" w14:textId="77777777" w:rsidR="00EF0739" w:rsidRPr="0052441C" w:rsidRDefault="00EF0739" w:rsidP="00CF2E2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52441C">
              <w:rPr>
                <w:rFonts w:ascii="標楷體" w:eastAsia="標楷體" w:hAnsi="標楷體" w:hint="eastAsia"/>
                <w:b/>
                <w:sz w:val="22"/>
              </w:rPr>
              <w:t>證照</w:t>
            </w:r>
          </w:p>
          <w:p w14:paraId="58B16452" w14:textId="77777777" w:rsidR="00EF0739" w:rsidRPr="0052441C" w:rsidRDefault="00EF0739" w:rsidP="00CF2E2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52441C">
              <w:rPr>
                <w:rFonts w:ascii="標楷體" w:eastAsia="標楷體" w:hAnsi="標楷體" w:hint="eastAsia"/>
                <w:b/>
                <w:sz w:val="22"/>
              </w:rPr>
              <w:t>領域</w:t>
            </w:r>
          </w:p>
        </w:tc>
        <w:tc>
          <w:tcPr>
            <w:tcW w:w="686" w:type="dxa"/>
            <w:shd w:val="clear" w:color="auto" w:fill="99CCFF"/>
          </w:tcPr>
          <w:p w14:paraId="28627203" w14:textId="77777777" w:rsidR="00EF0739" w:rsidRPr="0052441C" w:rsidRDefault="00EF0739" w:rsidP="00CF2E2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國際國內</w:t>
            </w:r>
          </w:p>
        </w:tc>
        <w:tc>
          <w:tcPr>
            <w:tcW w:w="3597" w:type="dxa"/>
            <w:shd w:val="clear" w:color="auto" w:fill="99CCFF"/>
            <w:vAlign w:val="center"/>
          </w:tcPr>
          <w:p w14:paraId="63BC96DC" w14:textId="77777777" w:rsidR="00EF0739" w:rsidRPr="0052441C" w:rsidRDefault="00EF0739" w:rsidP="00CF2E24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52441C">
              <w:rPr>
                <w:rFonts w:ascii="標楷體" w:eastAsia="標楷體" w:hAnsi="標楷體" w:hint="eastAsia"/>
                <w:b/>
                <w:sz w:val="22"/>
              </w:rPr>
              <w:t>證照名稱</w:t>
            </w:r>
          </w:p>
        </w:tc>
        <w:tc>
          <w:tcPr>
            <w:tcW w:w="854" w:type="dxa"/>
            <w:shd w:val="clear" w:color="auto" w:fill="99CCFF"/>
          </w:tcPr>
          <w:p w14:paraId="54F4517C" w14:textId="77777777" w:rsidR="00EF0739" w:rsidRPr="0052441C" w:rsidRDefault="00EF0739" w:rsidP="00CF2E2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52441C">
              <w:rPr>
                <w:rFonts w:ascii="標楷體" w:eastAsia="標楷體" w:hAnsi="標楷體" w:hint="eastAsia"/>
                <w:b/>
                <w:sz w:val="22"/>
              </w:rPr>
              <w:t>認證</w:t>
            </w:r>
          </w:p>
          <w:p w14:paraId="3BE6DA8A" w14:textId="77777777" w:rsidR="00EF0739" w:rsidRPr="0052441C" w:rsidRDefault="00EF0739" w:rsidP="00CF2E2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52441C">
              <w:rPr>
                <w:rFonts w:ascii="標楷體" w:eastAsia="標楷體" w:hAnsi="標楷體" w:hint="eastAsia"/>
                <w:b/>
                <w:sz w:val="22"/>
              </w:rPr>
              <w:t>標準</w:t>
            </w:r>
          </w:p>
        </w:tc>
        <w:tc>
          <w:tcPr>
            <w:tcW w:w="3489" w:type="dxa"/>
            <w:shd w:val="clear" w:color="auto" w:fill="99CCFF"/>
            <w:vAlign w:val="center"/>
          </w:tcPr>
          <w:p w14:paraId="225AA777" w14:textId="77777777" w:rsidR="00EF0739" w:rsidRPr="0052441C" w:rsidRDefault="00DF7371" w:rsidP="00CF2E24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發證單位</w:t>
            </w:r>
            <w:r w:rsidR="00963F87">
              <w:rPr>
                <w:rFonts w:ascii="標楷體" w:eastAsia="標楷體" w:hAnsi="標楷體" w:hint="eastAsia"/>
                <w:b/>
                <w:sz w:val="22"/>
              </w:rPr>
              <w:t>/備註</w:t>
            </w:r>
          </w:p>
        </w:tc>
      </w:tr>
      <w:tr w:rsidR="00EF0739" w:rsidRPr="0052441C" w14:paraId="57774835" w14:textId="77777777" w:rsidTr="00EF0739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02343B63" w14:textId="77777777" w:rsidR="00EF0739" w:rsidRPr="0052441C" w:rsidRDefault="00EF0739" w:rsidP="00CF2E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28D70362" w14:textId="77777777" w:rsidR="00EF0739" w:rsidRPr="0052441C" w:rsidRDefault="00EF0739" w:rsidP="00CF2E24">
            <w:pPr>
              <w:widowControl/>
              <w:snapToGrid w:val="0"/>
              <w:spacing w:line="240" w:lineRule="exact"/>
              <w:ind w:leftChars="-50" w:lef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2441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金融類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5BA985D8" w14:textId="77777777" w:rsidR="00EF0739" w:rsidRPr="0052441C" w:rsidRDefault="00EF0739" w:rsidP="00CF2E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2441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國內</w:t>
            </w:r>
          </w:p>
        </w:tc>
        <w:tc>
          <w:tcPr>
            <w:tcW w:w="3597" w:type="dxa"/>
            <w:shd w:val="clear" w:color="auto" w:fill="auto"/>
            <w:vAlign w:val="center"/>
          </w:tcPr>
          <w:p w14:paraId="118085A4" w14:textId="77777777" w:rsidR="00EF0739" w:rsidRPr="0052441C" w:rsidRDefault="00EF0739" w:rsidP="00CF2E24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2441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外匯交易專業能力測驗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A9393B6" w14:textId="77777777" w:rsidR="00EF0739" w:rsidRPr="0052441C" w:rsidRDefault="00EF0739" w:rsidP="00CF2E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2441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取得    證書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5A966A42" w14:textId="77777777" w:rsidR="00EF0739" w:rsidRPr="0052441C" w:rsidRDefault="00EF0739" w:rsidP="00CF2E24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2441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財團法人台灣金融研訓院</w:t>
            </w:r>
          </w:p>
        </w:tc>
      </w:tr>
      <w:tr w:rsidR="00EF0739" w:rsidRPr="0052441C" w14:paraId="0BC58FF1" w14:textId="77777777" w:rsidTr="00EF0739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1619F81E" w14:textId="77777777" w:rsidR="00EF0739" w:rsidRPr="0052441C" w:rsidRDefault="00EF0739" w:rsidP="00CF2E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7D5048B9" w14:textId="77777777" w:rsidR="00EF0739" w:rsidRPr="0052441C" w:rsidRDefault="00EF0739" w:rsidP="00CF2E24">
            <w:pPr>
              <w:widowControl/>
              <w:snapToGrid w:val="0"/>
              <w:spacing w:line="240" w:lineRule="exact"/>
              <w:ind w:leftChars="-50" w:lef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2441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英文類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0C02D965" w14:textId="77777777" w:rsidR="00EF0739" w:rsidRPr="0052441C" w:rsidRDefault="00EF0739" w:rsidP="00CF2E24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2441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國內</w:t>
            </w:r>
          </w:p>
        </w:tc>
        <w:tc>
          <w:tcPr>
            <w:tcW w:w="3597" w:type="dxa"/>
            <w:shd w:val="clear" w:color="auto" w:fill="auto"/>
            <w:vAlign w:val="center"/>
          </w:tcPr>
          <w:p w14:paraId="645AB8A7" w14:textId="77777777" w:rsidR="00EF0739" w:rsidRPr="0052441C" w:rsidRDefault="00EF0739" w:rsidP="00CF2E24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2441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GEPT (全民英檢認證</w:t>
            </w:r>
            <w:r w:rsidR="00DF737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</w:t>
            </w:r>
            <w:r w:rsidR="00DF7371" w:rsidRPr="0052441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中高級</w:t>
            </w:r>
            <w:r w:rsidRPr="0052441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76ACB05" w14:textId="77777777" w:rsidR="00EF0739" w:rsidRPr="0052441C" w:rsidRDefault="00EF0739" w:rsidP="00CF2E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2441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取得  證書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26FB24F5" w14:textId="77777777" w:rsidR="00EF0739" w:rsidRPr="0052441C" w:rsidRDefault="00670A94" w:rsidP="00CF2E24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財團法人語言訓練測驗中心 </w:t>
            </w:r>
          </w:p>
        </w:tc>
      </w:tr>
      <w:tr w:rsidR="00EF0739" w:rsidRPr="0052441C" w14:paraId="02473EAE" w14:textId="77777777" w:rsidTr="00EF0739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352FC839" w14:textId="77777777" w:rsidR="00EF0739" w:rsidRPr="0052441C" w:rsidRDefault="00EF0739" w:rsidP="00CF2E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05210AFA" w14:textId="77777777" w:rsidR="00EF0739" w:rsidRPr="0052441C" w:rsidRDefault="00EF0739" w:rsidP="00CF2E24">
            <w:pPr>
              <w:widowControl/>
              <w:snapToGrid w:val="0"/>
              <w:spacing w:line="240" w:lineRule="exact"/>
              <w:ind w:leftChars="-50" w:lef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2441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英文類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5FAECB3F" w14:textId="77777777" w:rsidR="00EF0739" w:rsidRPr="0052441C" w:rsidRDefault="00EF0739" w:rsidP="00CF2E24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2441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國際</w:t>
            </w:r>
          </w:p>
        </w:tc>
        <w:tc>
          <w:tcPr>
            <w:tcW w:w="3597" w:type="dxa"/>
            <w:shd w:val="clear" w:color="auto" w:fill="auto"/>
            <w:vAlign w:val="center"/>
          </w:tcPr>
          <w:p w14:paraId="4FB81317" w14:textId="77777777" w:rsidR="00EF0739" w:rsidRPr="0052441C" w:rsidRDefault="00EF0739" w:rsidP="00CF2E24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2441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TOEIC</w:t>
            </w:r>
            <w:r w:rsidR="00DF7371" w:rsidRPr="0052441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52441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proofErr w:type="gramStart"/>
            <w:r w:rsidRPr="0052441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多益認證</w:t>
            </w:r>
            <w:proofErr w:type="gramEnd"/>
            <w:r w:rsidR="00DF7371" w:rsidRPr="0052441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</w:t>
            </w:r>
            <w:r w:rsidR="007B10B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85</w:t>
            </w:r>
            <w:r w:rsidR="00DF7371" w:rsidRPr="0052441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分</w:t>
            </w:r>
            <w:r w:rsidRPr="0052441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3C14613" w14:textId="77777777" w:rsidR="00EF0739" w:rsidRPr="0052441C" w:rsidRDefault="00EF0739" w:rsidP="00CF2E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2441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取得  證書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08AA3640" w14:textId="77777777" w:rsidR="00EF0739" w:rsidRDefault="007B10B7" w:rsidP="00CF2E24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B10B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ETS美國教育測驗服務社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/</w:t>
            </w:r>
          </w:p>
          <w:p w14:paraId="04EFE595" w14:textId="77777777" w:rsidR="007B10B7" w:rsidRPr="0052441C" w:rsidRDefault="007B10B7" w:rsidP="00CF2E24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L400、R385</w:t>
            </w:r>
          </w:p>
        </w:tc>
      </w:tr>
      <w:tr w:rsidR="00EF0739" w:rsidRPr="0052441C" w14:paraId="4E34811A" w14:textId="77777777" w:rsidTr="00EF0739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023C3982" w14:textId="77777777" w:rsidR="00EF0739" w:rsidRPr="007B10B7" w:rsidRDefault="00EF0739" w:rsidP="00CF2E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B10B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5B76EEB8" w14:textId="77777777" w:rsidR="00EF0739" w:rsidRPr="007B10B7" w:rsidRDefault="00EF0739" w:rsidP="00CF2E24">
            <w:pPr>
              <w:widowControl/>
              <w:snapToGrid w:val="0"/>
              <w:spacing w:line="240" w:lineRule="exact"/>
              <w:ind w:leftChars="-50" w:lef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B10B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英文類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7CB0E60C" w14:textId="77777777" w:rsidR="00EF0739" w:rsidRPr="007B10B7" w:rsidRDefault="00EF0739" w:rsidP="00CF2E24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B10B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國際</w:t>
            </w:r>
          </w:p>
        </w:tc>
        <w:tc>
          <w:tcPr>
            <w:tcW w:w="3597" w:type="dxa"/>
            <w:shd w:val="clear" w:color="auto" w:fill="auto"/>
            <w:vAlign w:val="center"/>
          </w:tcPr>
          <w:p w14:paraId="2976516C" w14:textId="77777777" w:rsidR="00EF0739" w:rsidRPr="007B10B7" w:rsidRDefault="00EF0739" w:rsidP="00CF2E24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B10B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TOEFL</w:t>
            </w:r>
            <w:r w:rsidR="00DF7371" w:rsidRPr="007B10B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7B10B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(托福認證)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B1E67D6" w14:textId="77777777" w:rsidR="00EF0739" w:rsidRPr="007B10B7" w:rsidRDefault="00EF0739" w:rsidP="00CF2E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B10B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取得</w:t>
            </w:r>
          </w:p>
          <w:p w14:paraId="18826126" w14:textId="77777777" w:rsidR="00EF0739" w:rsidRPr="007B10B7" w:rsidRDefault="00EF0739" w:rsidP="00CF2E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B10B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證書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5CD5B190" w14:textId="77777777" w:rsidR="00EF0739" w:rsidRDefault="00670A94" w:rsidP="00CF2E24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B10B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ETS美國教育測驗服務社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/</w:t>
            </w:r>
          </w:p>
          <w:p w14:paraId="0D09DB73" w14:textId="77777777" w:rsidR="00670A94" w:rsidRPr="007B10B7" w:rsidRDefault="00670A94" w:rsidP="00CF2E24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ITP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543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以上、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IBT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72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以上</w:t>
            </w:r>
          </w:p>
        </w:tc>
      </w:tr>
      <w:tr w:rsidR="00EF0739" w:rsidRPr="0052441C" w14:paraId="4C446FD3" w14:textId="77777777" w:rsidTr="00EF0739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4F49905F" w14:textId="77777777" w:rsidR="00EF0739" w:rsidRPr="0052441C" w:rsidRDefault="00EF0739" w:rsidP="00CF2E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543462C1" w14:textId="77777777" w:rsidR="00EF0739" w:rsidRPr="0052441C" w:rsidRDefault="00EF0739" w:rsidP="00CF2E24">
            <w:pPr>
              <w:widowControl/>
              <w:snapToGrid w:val="0"/>
              <w:spacing w:line="240" w:lineRule="exact"/>
              <w:ind w:leftChars="-50" w:lef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2441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行銷類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78BD6292" w14:textId="77777777" w:rsidR="00EF0739" w:rsidRPr="0052441C" w:rsidRDefault="00EF0739" w:rsidP="00CF2E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2441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國際</w:t>
            </w:r>
          </w:p>
        </w:tc>
        <w:tc>
          <w:tcPr>
            <w:tcW w:w="3597" w:type="dxa"/>
            <w:shd w:val="clear" w:color="auto" w:fill="auto"/>
            <w:vAlign w:val="center"/>
          </w:tcPr>
          <w:p w14:paraId="147B80CA" w14:textId="77777777" w:rsidR="00EF0739" w:rsidRPr="0052441C" w:rsidRDefault="00EF0739" w:rsidP="00CF2E24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2441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WBSA商務企劃員認證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10881B3" w14:textId="77777777" w:rsidR="00EF0739" w:rsidRPr="0052441C" w:rsidRDefault="00EF0739" w:rsidP="00CF2E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2441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取得</w:t>
            </w:r>
          </w:p>
          <w:p w14:paraId="1E649256" w14:textId="77777777" w:rsidR="00EF0739" w:rsidRPr="0052441C" w:rsidRDefault="00EF0739" w:rsidP="00CF2E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2441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證書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134EACB6" w14:textId="77777777" w:rsidR="00EF0739" w:rsidRPr="0052441C" w:rsidRDefault="00EF0739" w:rsidP="00CF2E24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2441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世界商務策劃師聯合會（WBSA）</w:t>
            </w:r>
          </w:p>
        </w:tc>
      </w:tr>
      <w:tr w:rsidR="00EF0739" w:rsidRPr="0052441C" w14:paraId="1E37DAAA" w14:textId="77777777" w:rsidTr="00EF0739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7882C3D8" w14:textId="77777777" w:rsidR="00EF0739" w:rsidRPr="0052441C" w:rsidRDefault="00EF0739" w:rsidP="00CF2E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4BA03FA3" w14:textId="77777777" w:rsidR="00EF0739" w:rsidRPr="0052441C" w:rsidRDefault="00EF0739" w:rsidP="00CF2E24">
            <w:pPr>
              <w:widowControl/>
              <w:snapToGrid w:val="0"/>
              <w:spacing w:line="240" w:lineRule="exact"/>
              <w:ind w:leftChars="-50" w:lef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2441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日文類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5DB627F4" w14:textId="77777777" w:rsidR="00EF0739" w:rsidRPr="0052441C" w:rsidRDefault="00EF0739" w:rsidP="00CF2E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2441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國際</w:t>
            </w:r>
          </w:p>
        </w:tc>
        <w:tc>
          <w:tcPr>
            <w:tcW w:w="3597" w:type="dxa"/>
            <w:shd w:val="clear" w:color="auto" w:fill="auto"/>
            <w:vAlign w:val="center"/>
          </w:tcPr>
          <w:p w14:paraId="3027B061" w14:textId="77777777" w:rsidR="00EF0739" w:rsidRPr="0052441C" w:rsidRDefault="00EF0739" w:rsidP="00CF2E24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2441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JLPT日本語能力試驗(通過N2)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7DA652ED" w14:textId="77777777" w:rsidR="00EF0739" w:rsidRPr="0052441C" w:rsidRDefault="00EF0739" w:rsidP="00CF2E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2441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取得</w:t>
            </w:r>
          </w:p>
          <w:p w14:paraId="70C83832" w14:textId="77777777" w:rsidR="00EF0739" w:rsidRPr="0052441C" w:rsidRDefault="00EF0739" w:rsidP="00CF2E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2441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證書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4C20B7CC" w14:textId="77777777" w:rsidR="00EF0739" w:rsidRPr="0052441C" w:rsidRDefault="00EF0739" w:rsidP="00CF2E24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2441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日本國際交流基金會</w:t>
            </w:r>
          </w:p>
        </w:tc>
      </w:tr>
    </w:tbl>
    <w:p w14:paraId="5FCC5F28" w14:textId="77777777" w:rsidR="00B1699E" w:rsidRPr="00CF2E24" w:rsidRDefault="00EF0739" w:rsidP="00CF2E24">
      <w:pPr>
        <w:snapToGrid w:val="0"/>
        <w:ind w:firstLineChars="150" w:firstLine="420"/>
        <w:rPr>
          <w:rFonts w:eastAsia="標楷體"/>
          <w:b/>
          <w:color w:val="7030A0"/>
          <w:sz w:val="28"/>
          <w:szCs w:val="28"/>
        </w:rPr>
      </w:pPr>
      <w:r w:rsidRPr="00CF2E24">
        <w:rPr>
          <w:rFonts w:eastAsia="標楷體" w:hint="eastAsia"/>
          <w:b/>
          <w:color w:val="7030A0"/>
          <w:sz w:val="28"/>
          <w:szCs w:val="28"/>
        </w:rPr>
        <w:t>C</w:t>
      </w:r>
      <w:r w:rsidRPr="00CF2E24">
        <w:rPr>
          <w:rFonts w:eastAsia="標楷體"/>
          <w:b/>
          <w:color w:val="7030A0"/>
          <w:sz w:val="28"/>
          <w:szCs w:val="28"/>
        </w:rPr>
        <w:t>級</w:t>
      </w:r>
      <w:r w:rsidRPr="00CF2E24">
        <w:rPr>
          <w:rFonts w:eastAsia="標楷體"/>
          <w:b/>
          <w:color w:val="7030A0"/>
          <w:sz w:val="28"/>
          <w:szCs w:val="28"/>
        </w:rPr>
        <w:t xml:space="preserve">  </w:t>
      </w:r>
      <w:r w:rsidRPr="00CF2E24">
        <w:rPr>
          <w:rFonts w:eastAsia="標楷體"/>
          <w:b/>
          <w:color w:val="7030A0"/>
          <w:sz w:val="28"/>
          <w:szCs w:val="28"/>
        </w:rPr>
        <w:t>專業證照</w:t>
      </w:r>
      <w:r w:rsidRPr="00CF2E24">
        <w:rPr>
          <w:rFonts w:eastAsia="標楷體"/>
          <w:b/>
          <w:color w:val="7030A0"/>
          <w:sz w:val="28"/>
          <w:szCs w:val="28"/>
        </w:rPr>
        <w:t xml:space="preserve"> (</w:t>
      </w:r>
      <w:r w:rsidRPr="00CF2E24">
        <w:rPr>
          <w:rFonts w:eastAsia="標楷體"/>
          <w:b/>
          <w:color w:val="7030A0"/>
          <w:sz w:val="28"/>
          <w:szCs w:val="28"/>
        </w:rPr>
        <w:t>獎助</w:t>
      </w:r>
      <w:r w:rsidRPr="00CF2E24">
        <w:rPr>
          <w:rFonts w:eastAsia="標楷體" w:hint="eastAsia"/>
          <w:b/>
          <w:color w:val="7030A0"/>
          <w:sz w:val="28"/>
          <w:szCs w:val="28"/>
        </w:rPr>
        <w:t>1</w:t>
      </w:r>
      <w:r w:rsidRPr="00CF2E24">
        <w:rPr>
          <w:rFonts w:eastAsia="標楷體"/>
          <w:b/>
          <w:color w:val="7030A0"/>
          <w:sz w:val="28"/>
          <w:szCs w:val="28"/>
        </w:rPr>
        <w:t>000</w:t>
      </w:r>
      <w:r w:rsidRPr="00CF2E24">
        <w:rPr>
          <w:rFonts w:eastAsia="標楷體"/>
          <w:b/>
          <w:color w:val="7030A0"/>
          <w:sz w:val="28"/>
          <w:szCs w:val="28"/>
        </w:rPr>
        <w:t>元</w:t>
      </w:r>
      <w:r w:rsidRPr="00CF2E24">
        <w:rPr>
          <w:rFonts w:eastAsia="標楷體"/>
          <w:b/>
          <w:color w:val="7030A0"/>
          <w:sz w:val="28"/>
          <w:szCs w:val="28"/>
        </w:rPr>
        <w:t>)</w:t>
      </w:r>
    </w:p>
    <w:tbl>
      <w:tblPr>
        <w:tblW w:w="995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812"/>
        <w:gridCol w:w="686"/>
        <w:gridCol w:w="3597"/>
        <w:gridCol w:w="854"/>
        <w:gridCol w:w="3489"/>
      </w:tblGrid>
      <w:tr w:rsidR="00EF0739" w:rsidRPr="0052441C" w14:paraId="0A2CA880" w14:textId="77777777" w:rsidTr="003F3E2B">
        <w:trPr>
          <w:trHeight w:val="356"/>
          <w:jc w:val="center"/>
        </w:trPr>
        <w:tc>
          <w:tcPr>
            <w:tcW w:w="516" w:type="dxa"/>
            <w:shd w:val="clear" w:color="auto" w:fill="99CCFF"/>
          </w:tcPr>
          <w:p w14:paraId="3E6B7299" w14:textId="77777777" w:rsidR="00EF0739" w:rsidRPr="0052441C" w:rsidRDefault="00EF0739" w:rsidP="00CF2E2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序號</w:t>
            </w:r>
          </w:p>
        </w:tc>
        <w:tc>
          <w:tcPr>
            <w:tcW w:w="812" w:type="dxa"/>
            <w:shd w:val="clear" w:color="auto" w:fill="99CCFF"/>
          </w:tcPr>
          <w:p w14:paraId="3B183518" w14:textId="77777777" w:rsidR="00EF0739" w:rsidRPr="0052441C" w:rsidRDefault="00EF0739" w:rsidP="00CF2E2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52441C">
              <w:rPr>
                <w:rFonts w:ascii="標楷體" w:eastAsia="標楷體" w:hAnsi="標楷體" w:hint="eastAsia"/>
                <w:b/>
                <w:sz w:val="22"/>
              </w:rPr>
              <w:t>證照</w:t>
            </w:r>
          </w:p>
          <w:p w14:paraId="2AB9A792" w14:textId="77777777" w:rsidR="00EF0739" w:rsidRPr="0052441C" w:rsidRDefault="00EF0739" w:rsidP="00CF2E2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52441C">
              <w:rPr>
                <w:rFonts w:ascii="標楷體" w:eastAsia="標楷體" w:hAnsi="標楷體" w:hint="eastAsia"/>
                <w:b/>
                <w:sz w:val="22"/>
              </w:rPr>
              <w:t>領域</w:t>
            </w:r>
          </w:p>
        </w:tc>
        <w:tc>
          <w:tcPr>
            <w:tcW w:w="686" w:type="dxa"/>
            <w:shd w:val="clear" w:color="auto" w:fill="99CCFF"/>
          </w:tcPr>
          <w:p w14:paraId="2F5E5B51" w14:textId="77777777" w:rsidR="00EF0739" w:rsidRPr="0052441C" w:rsidRDefault="00EF0739" w:rsidP="00CF2E2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國際國內</w:t>
            </w:r>
          </w:p>
        </w:tc>
        <w:tc>
          <w:tcPr>
            <w:tcW w:w="3597" w:type="dxa"/>
            <w:shd w:val="clear" w:color="auto" w:fill="99CCFF"/>
            <w:vAlign w:val="center"/>
          </w:tcPr>
          <w:p w14:paraId="51E1ECA5" w14:textId="77777777" w:rsidR="00EF0739" w:rsidRPr="0052441C" w:rsidRDefault="00EF0739" w:rsidP="00CF2E24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52441C">
              <w:rPr>
                <w:rFonts w:ascii="標楷體" w:eastAsia="標楷體" w:hAnsi="標楷體" w:hint="eastAsia"/>
                <w:b/>
                <w:sz w:val="22"/>
              </w:rPr>
              <w:t>證照名稱</w:t>
            </w:r>
          </w:p>
        </w:tc>
        <w:tc>
          <w:tcPr>
            <w:tcW w:w="854" w:type="dxa"/>
            <w:shd w:val="clear" w:color="auto" w:fill="99CCFF"/>
          </w:tcPr>
          <w:p w14:paraId="634054F3" w14:textId="77777777" w:rsidR="00EF0739" w:rsidRPr="0052441C" w:rsidRDefault="00EF0739" w:rsidP="00CF2E2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52441C">
              <w:rPr>
                <w:rFonts w:ascii="標楷體" w:eastAsia="標楷體" w:hAnsi="標楷體" w:hint="eastAsia"/>
                <w:b/>
                <w:sz w:val="22"/>
              </w:rPr>
              <w:t>認證</w:t>
            </w:r>
          </w:p>
          <w:p w14:paraId="3607D468" w14:textId="77777777" w:rsidR="00EF0739" w:rsidRPr="0052441C" w:rsidRDefault="00EF0739" w:rsidP="00CF2E2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52441C">
              <w:rPr>
                <w:rFonts w:ascii="標楷體" w:eastAsia="標楷體" w:hAnsi="標楷體" w:hint="eastAsia"/>
                <w:b/>
                <w:sz w:val="22"/>
              </w:rPr>
              <w:t>標準</w:t>
            </w:r>
          </w:p>
        </w:tc>
        <w:tc>
          <w:tcPr>
            <w:tcW w:w="3489" w:type="dxa"/>
            <w:shd w:val="clear" w:color="auto" w:fill="99CCFF"/>
            <w:vAlign w:val="center"/>
          </w:tcPr>
          <w:p w14:paraId="656C635C" w14:textId="77777777" w:rsidR="00EF0739" w:rsidRPr="0052441C" w:rsidRDefault="00BD79DC" w:rsidP="00CF2E24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發證單位</w:t>
            </w:r>
            <w:r w:rsidR="00963F87">
              <w:rPr>
                <w:rFonts w:ascii="標楷體" w:eastAsia="標楷體" w:hAnsi="標楷體" w:hint="eastAsia"/>
                <w:b/>
                <w:sz w:val="22"/>
              </w:rPr>
              <w:t>/備註</w:t>
            </w:r>
          </w:p>
        </w:tc>
      </w:tr>
      <w:tr w:rsidR="00EF0739" w:rsidRPr="0052441C" w14:paraId="0F48C09C" w14:textId="77777777" w:rsidTr="003F3E2B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6E48F570" w14:textId="77777777" w:rsidR="00EF0739" w:rsidRPr="0052441C" w:rsidRDefault="00EF0739" w:rsidP="00CF2E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7FFCB9B4" w14:textId="77777777" w:rsidR="00EF0739" w:rsidRPr="0052441C" w:rsidRDefault="00BD79DC" w:rsidP="00CF2E24">
            <w:pPr>
              <w:widowControl/>
              <w:snapToGrid w:val="0"/>
              <w:spacing w:line="240" w:lineRule="exact"/>
              <w:ind w:leftChars="-50" w:lef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國貿類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1D6D1D83" w14:textId="77777777" w:rsidR="00EF0739" w:rsidRPr="0052441C" w:rsidRDefault="00EF0739" w:rsidP="00CF2E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2441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國內</w:t>
            </w:r>
          </w:p>
        </w:tc>
        <w:tc>
          <w:tcPr>
            <w:tcW w:w="3597" w:type="dxa"/>
            <w:shd w:val="clear" w:color="auto" w:fill="auto"/>
            <w:vAlign w:val="center"/>
          </w:tcPr>
          <w:p w14:paraId="7E11EC73" w14:textId="77777777" w:rsidR="00EF0739" w:rsidRPr="0052441C" w:rsidRDefault="008C0468" w:rsidP="00CF2E24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中華民國技術士證-</w:t>
            </w:r>
            <w:r w:rsidR="00810DE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國貿業務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丙級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0A8EB05" w14:textId="77777777" w:rsidR="00EF0739" w:rsidRPr="0052441C" w:rsidRDefault="00EF0739" w:rsidP="00CF2E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2441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取得    證書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3B4CE061" w14:textId="77777777" w:rsidR="00EF0739" w:rsidRPr="0052441C" w:rsidRDefault="00810DEB" w:rsidP="00CF2E24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勞動部</w:t>
            </w:r>
          </w:p>
        </w:tc>
      </w:tr>
      <w:tr w:rsidR="00EF0739" w:rsidRPr="0052441C" w14:paraId="20160F96" w14:textId="77777777" w:rsidTr="003F3E2B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7511CC34" w14:textId="77777777" w:rsidR="00EF0739" w:rsidRPr="0052441C" w:rsidRDefault="00EF0739" w:rsidP="00CF2E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46D3D52F" w14:textId="77777777" w:rsidR="00EF0739" w:rsidRPr="0052441C" w:rsidRDefault="00810DEB" w:rsidP="00CF2E24">
            <w:pPr>
              <w:widowControl/>
              <w:snapToGrid w:val="0"/>
              <w:spacing w:line="240" w:lineRule="exact"/>
              <w:ind w:leftChars="-50" w:lef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國貿類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47A6544D" w14:textId="77777777" w:rsidR="00EF0739" w:rsidRPr="0052441C" w:rsidRDefault="00EF0739" w:rsidP="00CF2E24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2441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國內</w:t>
            </w:r>
          </w:p>
        </w:tc>
        <w:tc>
          <w:tcPr>
            <w:tcW w:w="3597" w:type="dxa"/>
            <w:shd w:val="clear" w:color="auto" w:fill="auto"/>
            <w:vAlign w:val="center"/>
          </w:tcPr>
          <w:p w14:paraId="52FCDAD9" w14:textId="77777777" w:rsidR="00EF0739" w:rsidRPr="0052441C" w:rsidRDefault="00810DEB" w:rsidP="00CF2E24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國際貿易大會考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9649E9C" w14:textId="77777777" w:rsidR="00EF0739" w:rsidRPr="0052441C" w:rsidRDefault="00EF0739" w:rsidP="00CF2E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2441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取得  證書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3425901A" w14:textId="77777777" w:rsidR="00EF0739" w:rsidRPr="0052441C" w:rsidRDefault="00810DEB" w:rsidP="00CF2E24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台北市進出口商業同業公會</w:t>
            </w:r>
          </w:p>
        </w:tc>
      </w:tr>
      <w:tr w:rsidR="00EF0739" w:rsidRPr="0052441C" w14:paraId="4C35A916" w14:textId="77777777" w:rsidTr="003F3E2B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0960B4AD" w14:textId="77777777" w:rsidR="00EF0739" w:rsidRPr="0052441C" w:rsidRDefault="00EF0739" w:rsidP="00CF2E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5E0019C0" w14:textId="77777777" w:rsidR="00EF0739" w:rsidRPr="0052441C" w:rsidRDefault="00810DEB" w:rsidP="00CF2E24">
            <w:pPr>
              <w:widowControl/>
              <w:snapToGrid w:val="0"/>
              <w:spacing w:line="240" w:lineRule="exact"/>
              <w:ind w:leftChars="-50" w:lef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行銷類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44E8D0D6" w14:textId="77777777" w:rsidR="00EF0739" w:rsidRPr="0052441C" w:rsidRDefault="00EF0739" w:rsidP="00CF2E24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2441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</w:t>
            </w:r>
            <w:r w:rsidR="007F773A" w:rsidRPr="0052441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內</w:t>
            </w:r>
          </w:p>
        </w:tc>
        <w:tc>
          <w:tcPr>
            <w:tcW w:w="3597" w:type="dxa"/>
            <w:shd w:val="clear" w:color="auto" w:fill="auto"/>
            <w:vAlign w:val="center"/>
          </w:tcPr>
          <w:p w14:paraId="32A085C6" w14:textId="77777777" w:rsidR="00EF0739" w:rsidRPr="0052441C" w:rsidRDefault="00810DEB" w:rsidP="00CF2E24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會議展覽專業人員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338C336" w14:textId="77777777" w:rsidR="00EF0739" w:rsidRPr="0052441C" w:rsidRDefault="00EF0739" w:rsidP="00CF2E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2441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取得  證書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43A5D6FE" w14:textId="77777777" w:rsidR="00EF0739" w:rsidRPr="0052441C" w:rsidRDefault="00810DEB" w:rsidP="00CF2E24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經濟部國貿局</w:t>
            </w:r>
            <w:r w:rsidR="00546ED9" w:rsidRPr="00BD79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/</w:t>
            </w:r>
            <w:r w:rsidR="00546ED9" w:rsidRPr="00BD79D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中華民國對外貿易發展協會</w:t>
            </w:r>
          </w:p>
        </w:tc>
      </w:tr>
      <w:tr w:rsidR="00EF0739" w:rsidRPr="0052441C" w14:paraId="536EA209" w14:textId="77777777" w:rsidTr="003F3E2B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41A49087" w14:textId="77777777" w:rsidR="00EF0739" w:rsidRPr="0052441C" w:rsidRDefault="00EF0739" w:rsidP="00CF2E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61495538" w14:textId="77777777" w:rsidR="00EF0739" w:rsidRPr="0052441C" w:rsidRDefault="00810DEB" w:rsidP="00CF2E24">
            <w:pPr>
              <w:widowControl/>
              <w:snapToGrid w:val="0"/>
              <w:spacing w:line="240" w:lineRule="exact"/>
              <w:ind w:leftChars="-50" w:lef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2441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金融類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55573ECD" w14:textId="77777777" w:rsidR="00EF0739" w:rsidRPr="0052441C" w:rsidRDefault="00EF0739" w:rsidP="00CF2E24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2441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國際</w:t>
            </w:r>
          </w:p>
        </w:tc>
        <w:tc>
          <w:tcPr>
            <w:tcW w:w="3597" w:type="dxa"/>
            <w:shd w:val="clear" w:color="auto" w:fill="auto"/>
            <w:vAlign w:val="center"/>
          </w:tcPr>
          <w:p w14:paraId="0F11292D" w14:textId="77777777" w:rsidR="00EF0739" w:rsidRPr="0052441C" w:rsidRDefault="00810DEB" w:rsidP="00CF2E24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各類人員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06549A3" w14:textId="77777777" w:rsidR="00EF0739" w:rsidRPr="0052441C" w:rsidRDefault="00EF0739" w:rsidP="00CF2E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2441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取得</w:t>
            </w:r>
          </w:p>
          <w:p w14:paraId="68C6C515" w14:textId="77777777" w:rsidR="00EF0739" w:rsidRPr="0052441C" w:rsidRDefault="00EF0739" w:rsidP="00CF2E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2441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證書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2C83B2C9" w14:textId="77777777" w:rsidR="00EF0739" w:rsidRPr="0052441C" w:rsidRDefault="00810DEB" w:rsidP="00CF2E24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金融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研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訓院</w:t>
            </w:r>
          </w:p>
        </w:tc>
      </w:tr>
      <w:tr w:rsidR="00EF0739" w:rsidRPr="0052441C" w14:paraId="7686F101" w14:textId="77777777" w:rsidTr="003F3E2B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564B0504" w14:textId="77777777" w:rsidR="00EF0739" w:rsidRPr="0052441C" w:rsidRDefault="00EF0739" w:rsidP="00CF2E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170C4AD0" w14:textId="77777777" w:rsidR="00EF0739" w:rsidRPr="0052441C" w:rsidRDefault="00810DEB" w:rsidP="00CF2E24">
            <w:pPr>
              <w:widowControl/>
              <w:snapToGrid w:val="0"/>
              <w:spacing w:line="240" w:lineRule="exact"/>
              <w:ind w:leftChars="-50" w:lef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2441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金融類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4D9ED7AB" w14:textId="77777777" w:rsidR="00EF0739" w:rsidRPr="0052441C" w:rsidRDefault="00EF0739" w:rsidP="00CF2E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2441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</w:t>
            </w:r>
            <w:r w:rsidR="00810DE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內</w:t>
            </w:r>
          </w:p>
        </w:tc>
        <w:tc>
          <w:tcPr>
            <w:tcW w:w="3597" w:type="dxa"/>
            <w:shd w:val="clear" w:color="auto" w:fill="auto"/>
            <w:vAlign w:val="center"/>
          </w:tcPr>
          <w:p w14:paraId="61C4873F" w14:textId="77777777" w:rsidR="00EF0739" w:rsidRPr="0052441C" w:rsidRDefault="00810DEB" w:rsidP="00CF2E24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債務人員、股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務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人員、企業內控人員、資產證券化、票券商業務人員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B856AB5" w14:textId="77777777" w:rsidR="00EF0739" w:rsidRPr="0052441C" w:rsidRDefault="00EF0739" w:rsidP="00CF2E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2441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取得</w:t>
            </w:r>
          </w:p>
          <w:p w14:paraId="585B6E08" w14:textId="77777777" w:rsidR="00EF0739" w:rsidRPr="0052441C" w:rsidRDefault="00EF0739" w:rsidP="00CF2E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2441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證書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4698FF4C" w14:textId="77777777" w:rsidR="00EF0739" w:rsidRPr="0052441C" w:rsidRDefault="00444853" w:rsidP="00CF2E24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4485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財團法人中華民國證券暨期貨市場發展基金會</w:t>
            </w:r>
          </w:p>
        </w:tc>
      </w:tr>
      <w:tr w:rsidR="005C2F71" w:rsidRPr="0052441C" w14:paraId="3E811639" w14:textId="77777777" w:rsidTr="003F3E2B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31D8B0DF" w14:textId="77777777" w:rsidR="005C2F71" w:rsidRPr="0052441C" w:rsidRDefault="005C2F71" w:rsidP="00CF2E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61061814" w14:textId="77777777" w:rsidR="005C2F71" w:rsidRPr="0052441C" w:rsidRDefault="005C2F71" w:rsidP="00CF2E24">
            <w:pPr>
              <w:widowControl/>
              <w:snapToGrid w:val="0"/>
              <w:spacing w:line="240" w:lineRule="exact"/>
              <w:ind w:leftChars="-50" w:lef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2441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金融類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41D69287" w14:textId="77777777" w:rsidR="005C2F71" w:rsidRPr="0052441C" w:rsidRDefault="005C2F71" w:rsidP="00CF2E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2441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內</w:t>
            </w:r>
          </w:p>
        </w:tc>
        <w:tc>
          <w:tcPr>
            <w:tcW w:w="3597" w:type="dxa"/>
            <w:shd w:val="clear" w:color="auto" w:fill="auto"/>
            <w:vAlign w:val="center"/>
          </w:tcPr>
          <w:p w14:paraId="5FC02806" w14:textId="77777777" w:rsidR="005C2F71" w:rsidRPr="0052441C" w:rsidRDefault="005C2F71" w:rsidP="00CF2E24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各類人員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9CC45FE" w14:textId="77777777" w:rsidR="005C2F71" w:rsidRPr="0052441C" w:rsidRDefault="005C2F71" w:rsidP="00CF2E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2441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取得</w:t>
            </w:r>
          </w:p>
          <w:p w14:paraId="5CA61CFB" w14:textId="77777777" w:rsidR="005C2F71" w:rsidRPr="0052441C" w:rsidRDefault="005C2F71" w:rsidP="00CF2E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2441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證書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6BB29EC0" w14:textId="77777777" w:rsidR="005C2F71" w:rsidRPr="0052441C" w:rsidRDefault="005C2F71" w:rsidP="00CF2E24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中華民國證券商業同業公會</w:t>
            </w:r>
          </w:p>
        </w:tc>
      </w:tr>
      <w:tr w:rsidR="00081B1A" w:rsidRPr="0052441C" w14:paraId="22E44631" w14:textId="77777777" w:rsidTr="003F3E2B">
        <w:trPr>
          <w:trHeight w:val="567"/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4648697A" w14:textId="69EBD20C" w:rsidR="00081B1A" w:rsidRPr="001C2716" w:rsidRDefault="00081B1A" w:rsidP="00CF2E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C2716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63034AFB" w14:textId="16E6045B" w:rsidR="00081B1A" w:rsidRPr="001C2716" w:rsidRDefault="00081B1A" w:rsidP="00CF2E24">
            <w:pPr>
              <w:widowControl/>
              <w:snapToGrid w:val="0"/>
              <w:spacing w:line="240" w:lineRule="exact"/>
              <w:ind w:leftChars="-50" w:lef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C271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英文類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10605AF9" w14:textId="1141E36A" w:rsidR="00081B1A" w:rsidRPr="0046622D" w:rsidRDefault="00081B1A" w:rsidP="00CF2E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6622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國際</w:t>
            </w:r>
          </w:p>
        </w:tc>
        <w:tc>
          <w:tcPr>
            <w:tcW w:w="3597" w:type="dxa"/>
            <w:shd w:val="clear" w:color="auto" w:fill="auto"/>
            <w:vAlign w:val="center"/>
          </w:tcPr>
          <w:p w14:paraId="5B8EC97D" w14:textId="27BE1082" w:rsidR="00081B1A" w:rsidRPr="0046622D" w:rsidRDefault="00081B1A" w:rsidP="00CF2E24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6622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TOEIC</w:t>
            </w:r>
            <w:r w:rsidRPr="0046622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(</w:t>
            </w:r>
            <w:proofErr w:type="gramStart"/>
            <w:r w:rsidRPr="0046622D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多益認證</w:t>
            </w:r>
            <w:proofErr w:type="gramEnd"/>
            <w:r w:rsidRPr="00BB1482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600</w:t>
            </w:r>
            <w:r w:rsidRPr="0046622D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分</w:t>
            </w:r>
            <w:r w:rsidRPr="0046622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18C0B24" w14:textId="77777777" w:rsidR="00081B1A" w:rsidRPr="0046622D" w:rsidRDefault="00081B1A" w:rsidP="00CF2E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6622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取得</w:t>
            </w:r>
          </w:p>
          <w:p w14:paraId="0FD4A1BF" w14:textId="34943B98" w:rsidR="00081B1A" w:rsidRPr="0046622D" w:rsidRDefault="00081B1A" w:rsidP="00CF2E2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6622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證明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35BF160E" w14:textId="77777777" w:rsidR="00081B1A" w:rsidRPr="0046622D" w:rsidRDefault="00081B1A" w:rsidP="00CF2E24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6622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ETS</w:t>
            </w:r>
            <w:r w:rsidRPr="0046622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美國教育測驗服務社 /</w:t>
            </w:r>
          </w:p>
          <w:p w14:paraId="6B4DCDFD" w14:textId="7EBDD6C6" w:rsidR="00081B1A" w:rsidRPr="0046622D" w:rsidRDefault="00081B1A" w:rsidP="00CF2E24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6622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46622D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聽力須</w:t>
            </w:r>
            <w:r w:rsidRPr="0046622D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達</w:t>
            </w:r>
            <w:r w:rsidRPr="0046622D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275</w:t>
            </w:r>
            <w:r w:rsidRPr="0046622D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分以上</w:t>
            </w:r>
            <w:r w:rsidRPr="0046622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</w:t>
            </w:r>
            <w:r w:rsidRPr="0046622D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閱讀須</w:t>
            </w:r>
            <w:r w:rsidRPr="0046622D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達</w:t>
            </w:r>
            <w:r w:rsidRPr="0046622D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  <w:t>275</w:t>
            </w:r>
            <w:r w:rsidRPr="0046622D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分以上</w:t>
            </w:r>
            <w:r w:rsidRPr="0046622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</w:tr>
    </w:tbl>
    <w:p w14:paraId="6E1B2644" w14:textId="77777777" w:rsidR="00081B1A" w:rsidRPr="00EF0739" w:rsidRDefault="00081B1A" w:rsidP="00081B1A">
      <w:pPr>
        <w:snapToGrid w:val="0"/>
        <w:spacing w:line="100" w:lineRule="exact"/>
      </w:pPr>
    </w:p>
    <w:sectPr w:rsidR="00081B1A" w:rsidRPr="00EF0739" w:rsidSect="00BD79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A772A" w14:textId="77777777" w:rsidR="00186545" w:rsidRDefault="00186545" w:rsidP="00BD5EEA">
      <w:r>
        <w:separator/>
      </w:r>
    </w:p>
  </w:endnote>
  <w:endnote w:type="continuationSeparator" w:id="0">
    <w:p w14:paraId="3E7D070E" w14:textId="77777777" w:rsidR="00186545" w:rsidRDefault="00186545" w:rsidP="00BD5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41501" w14:textId="77777777" w:rsidR="00186545" w:rsidRDefault="00186545" w:rsidP="00BD5EEA">
      <w:r>
        <w:separator/>
      </w:r>
    </w:p>
  </w:footnote>
  <w:footnote w:type="continuationSeparator" w:id="0">
    <w:p w14:paraId="3F7D0D34" w14:textId="77777777" w:rsidR="00186545" w:rsidRDefault="00186545" w:rsidP="00BD5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B678B"/>
    <w:multiLevelType w:val="hybridMultilevel"/>
    <w:tmpl w:val="C3701EFE"/>
    <w:lvl w:ilvl="0" w:tplc="7F88EDE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6CBD5553"/>
    <w:multiLevelType w:val="hybridMultilevel"/>
    <w:tmpl w:val="25D6CDC2"/>
    <w:lvl w:ilvl="0" w:tplc="EB245062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7DB"/>
    <w:rsid w:val="0001703F"/>
    <w:rsid w:val="00020BC8"/>
    <w:rsid w:val="000445E3"/>
    <w:rsid w:val="0005465C"/>
    <w:rsid w:val="00081B1A"/>
    <w:rsid w:val="00104E0C"/>
    <w:rsid w:val="00186545"/>
    <w:rsid w:val="001B1773"/>
    <w:rsid w:val="001B7CC1"/>
    <w:rsid w:val="001C2716"/>
    <w:rsid w:val="001D032B"/>
    <w:rsid w:val="001D2856"/>
    <w:rsid w:val="001F164F"/>
    <w:rsid w:val="00217BC4"/>
    <w:rsid w:val="002268C5"/>
    <w:rsid w:val="002B0BC6"/>
    <w:rsid w:val="003F25DF"/>
    <w:rsid w:val="003F46AF"/>
    <w:rsid w:val="00444853"/>
    <w:rsid w:val="0046622D"/>
    <w:rsid w:val="004B15F5"/>
    <w:rsid w:val="005016BF"/>
    <w:rsid w:val="0053773A"/>
    <w:rsid w:val="005437DB"/>
    <w:rsid w:val="00546ED9"/>
    <w:rsid w:val="00566490"/>
    <w:rsid w:val="005A7450"/>
    <w:rsid w:val="005C2F71"/>
    <w:rsid w:val="00670A94"/>
    <w:rsid w:val="00697ED4"/>
    <w:rsid w:val="006A3F9E"/>
    <w:rsid w:val="00702EF2"/>
    <w:rsid w:val="0071241B"/>
    <w:rsid w:val="007618F7"/>
    <w:rsid w:val="00764942"/>
    <w:rsid w:val="00781939"/>
    <w:rsid w:val="007B10B7"/>
    <w:rsid w:val="007C0823"/>
    <w:rsid w:val="007F773A"/>
    <w:rsid w:val="00810DEB"/>
    <w:rsid w:val="008C0468"/>
    <w:rsid w:val="008F6F3F"/>
    <w:rsid w:val="00913202"/>
    <w:rsid w:val="009263D2"/>
    <w:rsid w:val="00940A69"/>
    <w:rsid w:val="00963F87"/>
    <w:rsid w:val="00994C02"/>
    <w:rsid w:val="009A3561"/>
    <w:rsid w:val="009C71DF"/>
    <w:rsid w:val="009D2128"/>
    <w:rsid w:val="009E44C7"/>
    <w:rsid w:val="00A679BD"/>
    <w:rsid w:val="00A90368"/>
    <w:rsid w:val="00B1699E"/>
    <w:rsid w:val="00B3298E"/>
    <w:rsid w:val="00B447E5"/>
    <w:rsid w:val="00B60656"/>
    <w:rsid w:val="00B662FE"/>
    <w:rsid w:val="00B75F22"/>
    <w:rsid w:val="00BA503D"/>
    <w:rsid w:val="00BB1482"/>
    <w:rsid w:val="00BD5EEA"/>
    <w:rsid w:val="00BD79DC"/>
    <w:rsid w:val="00CA1AE9"/>
    <w:rsid w:val="00CF2E24"/>
    <w:rsid w:val="00D02ACB"/>
    <w:rsid w:val="00D10AB0"/>
    <w:rsid w:val="00D4211B"/>
    <w:rsid w:val="00DE084F"/>
    <w:rsid w:val="00DF7371"/>
    <w:rsid w:val="00E3439F"/>
    <w:rsid w:val="00E709C3"/>
    <w:rsid w:val="00E879F1"/>
    <w:rsid w:val="00EC285B"/>
    <w:rsid w:val="00EF0739"/>
    <w:rsid w:val="00F36C4B"/>
    <w:rsid w:val="00F65C96"/>
    <w:rsid w:val="00F67D40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C9D8D5"/>
  <w15:chartTrackingRefBased/>
  <w15:docId w15:val="{9561C22E-7CD1-4CA2-99C5-23D5BF45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7D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B329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329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5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D5EE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D5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D5E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D16F7-3CAE-4DEC-A046-90AD89608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林孝姬 [jill]</dc:creator>
  <cp:keywords/>
  <dc:description/>
  <cp:lastModifiedBy>林孝姬 [jill]</cp:lastModifiedBy>
  <cp:revision>26</cp:revision>
  <cp:lastPrinted>2022-08-30T01:53:00Z</cp:lastPrinted>
  <dcterms:created xsi:type="dcterms:W3CDTF">2024-10-15T01:44:00Z</dcterms:created>
  <dcterms:modified xsi:type="dcterms:W3CDTF">2025-06-04T01:08:00Z</dcterms:modified>
</cp:coreProperties>
</file>