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96" w:rsidRPr="007131BB" w:rsidRDefault="00473F0A" w:rsidP="00167327">
      <w:pPr>
        <w:snapToGrid w:val="0"/>
        <w:spacing w:line="400" w:lineRule="exact"/>
        <w:rPr>
          <w:rFonts w:ascii="標楷體" w:eastAsia="標楷體" w:hAnsi="標楷體"/>
          <w:color w:val="000000" w:themeColor="text1"/>
          <w:sz w:val="32"/>
        </w:rPr>
      </w:pPr>
      <w:r w:rsidRPr="007131BB">
        <w:rPr>
          <w:rFonts w:ascii="標楷體" w:eastAsia="標楷體" w:hAnsi="標楷體" w:hint="eastAsia"/>
          <w:color w:val="000000" w:themeColor="text1"/>
          <w:sz w:val="32"/>
        </w:rPr>
        <w:t>德明財經科技大學</w:t>
      </w:r>
      <w:r w:rsidR="004F3996" w:rsidRPr="007131BB">
        <w:rPr>
          <w:rFonts w:ascii="標楷體" w:eastAsia="標楷體" w:hAnsi="標楷體" w:hint="eastAsia"/>
          <w:color w:val="000000" w:themeColor="text1"/>
          <w:sz w:val="32"/>
        </w:rPr>
        <w:t>財</w:t>
      </w:r>
      <w:r w:rsidR="00EC5C04" w:rsidRPr="007131BB">
        <w:rPr>
          <w:rFonts w:ascii="標楷體" w:eastAsia="標楷體" w:hAnsi="標楷體" w:hint="eastAsia"/>
          <w:color w:val="000000" w:themeColor="text1"/>
          <w:sz w:val="32"/>
        </w:rPr>
        <w:t>政稅務系</w:t>
      </w:r>
      <w:r w:rsidR="004F3996" w:rsidRPr="007131BB">
        <w:rPr>
          <w:rFonts w:ascii="標楷體" w:eastAsia="標楷體" w:hAnsi="標楷體" w:hint="eastAsia"/>
          <w:color w:val="000000" w:themeColor="text1"/>
          <w:sz w:val="32"/>
        </w:rPr>
        <w:t>教師升等</w:t>
      </w:r>
      <w:r w:rsidR="00217226" w:rsidRPr="007131BB">
        <w:rPr>
          <w:rFonts w:eastAsia="標楷體" w:hint="eastAsia"/>
          <w:color w:val="000000" w:themeColor="text1"/>
          <w:kern w:val="0"/>
          <w:sz w:val="32"/>
          <w:szCs w:val="32"/>
        </w:rPr>
        <w:t>審查認定基準</w:t>
      </w:r>
    </w:p>
    <w:p w:rsidR="00EC5C04" w:rsidRPr="007131BB" w:rsidRDefault="00EC5C04" w:rsidP="00DD5225">
      <w:pPr>
        <w:rPr>
          <w:rFonts w:ascii="標楷體" w:eastAsia="標楷體" w:hAnsi="標楷體"/>
          <w:color w:val="000000" w:themeColor="text1"/>
          <w:sz w:val="20"/>
        </w:rPr>
      </w:pPr>
      <w:smartTag w:uri="urn:schemas-microsoft-com:office:smarttags" w:element="chsdate">
        <w:smartTagPr>
          <w:attr w:name="IsROCDate" w:val="True"/>
          <w:attr w:name="IsLunarDate" w:val="False"/>
          <w:attr w:name="Day" w:val="9"/>
          <w:attr w:name="Month" w:val="9"/>
          <w:attr w:name="Year" w:val="2002"/>
        </w:smartTagPr>
        <w:r w:rsidRPr="007131BB">
          <w:rPr>
            <w:rFonts w:ascii="標楷體" w:eastAsia="標楷體" w:hAnsi="標楷體" w:hint="eastAsia"/>
            <w:color w:val="000000" w:themeColor="text1"/>
            <w:sz w:val="20"/>
          </w:rPr>
          <w:t>中華民國</w:t>
        </w:r>
        <w:r w:rsidR="00770A15" w:rsidRPr="007131BB">
          <w:rPr>
            <w:rFonts w:ascii="標楷體" w:eastAsia="標楷體" w:hAnsi="標楷體" w:hint="eastAsia"/>
            <w:color w:val="000000" w:themeColor="text1"/>
            <w:sz w:val="20"/>
          </w:rPr>
          <w:t>91</w:t>
        </w:r>
        <w:r w:rsidRPr="007131BB">
          <w:rPr>
            <w:rFonts w:ascii="標楷體" w:eastAsia="標楷體" w:hAnsi="標楷體" w:hint="eastAsia"/>
            <w:color w:val="000000" w:themeColor="text1"/>
            <w:sz w:val="20"/>
          </w:rPr>
          <w:t>年</w:t>
        </w:r>
        <w:r w:rsidR="00770A15" w:rsidRPr="007131BB">
          <w:rPr>
            <w:rFonts w:ascii="標楷體" w:eastAsia="標楷體" w:hAnsi="標楷體" w:hint="eastAsia"/>
            <w:color w:val="000000" w:themeColor="text1"/>
            <w:sz w:val="20"/>
          </w:rPr>
          <w:t>9</w:t>
        </w:r>
        <w:r w:rsidRPr="007131BB">
          <w:rPr>
            <w:rFonts w:ascii="標楷體" w:eastAsia="標楷體" w:hAnsi="標楷體" w:hint="eastAsia"/>
            <w:color w:val="000000" w:themeColor="text1"/>
            <w:sz w:val="20"/>
          </w:rPr>
          <w:t>月</w:t>
        </w:r>
        <w:r w:rsidR="00770A15" w:rsidRPr="007131BB">
          <w:rPr>
            <w:rFonts w:ascii="標楷體" w:eastAsia="標楷體" w:hAnsi="標楷體" w:hint="eastAsia"/>
            <w:color w:val="000000" w:themeColor="text1"/>
            <w:sz w:val="20"/>
          </w:rPr>
          <w:t>9</w:t>
        </w:r>
        <w:r w:rsidRPr="007131BB">
          <w:rPr>
            <w:rFonts w:ascii="標楷體" w:eastAsia="標楷體" w:hAnsi="標楷體" w:hint="eastAsia"/>
            <w:color w:val="000000" w:themeColor="text1"/>
            <w:sz w:val="20"/>
          </w:rPr>
          <w:t>日</w:t>
        </w:r>
      </w:smartTag>
      <w:r w:rsidRPr="007131BB">
        <w:rPr>
          <w:rFonts w:ascii="標楷體" w:eastAsia="標楷體" w:hAnsi="標楷體" w:hint="eastAsia"/>
          <w:color w:val="000000" w:themeColor="text1"/>
          <w:sz w:val="20"/>
        </w:rPr>
        <w:t>系（科）</w:t>
      </w:r>
      <w:proofErr w:type="gramStart"/>
      <w:r w:rsidRPr="007131BB">
        <w:rPr>
          <w:rFonts w:ascii="標楷體" w:eastAsia="標楷體" w:hAnsi="標楷體" w:hint="eastAsia"/>
          <w:color w:val="000000" w:themeColor="text1"/>
          <w:sz w:val="20"/>
        </w:rPr>
        <w:t>務</w:t>
      </w:r>
      <w:proofErr w:type="gramEnd"/>
      <w:r w:rsidRPr="007131BB">
        <w:rPr>
          <w:rFonts w:ascii="標楷體" w:eastAsia="標楷體" w:hAnsi="標楷體" w:hint="eastAsia"/>
          <w:color w:val="000000" w:themeColor="text1"/>
          <w:sz w:val="20"/>
        </w:rPr>
        <w:t>會議通過</w:t>
      </w:r>
    </w:p>
    <w:p w:rsidR="00EC5C04" w:rsidRPr="007131BB" w:rsidRDefault="00EC5C04" w:rsidP="00DD5225">
      <w:pPr>
        <w:rPr>
          <w:rFonts w:ascii="標楷體" w:eastAsia="標楷體" w:hAnsi="標楷體"/>
          <w:color w:val="000000" w:themeColor="text1"/>
          <w:sz w:val="20"/>
        </w:rPr>
      </w:pPr>
      <w:smartTag w:uri="urn:schemas-microsoft-com:office:smarttags" w:element="chsdate">
        <w:smartTagPr>
          <w:attr w:name="IsROCDate" w:val="True"/>
          <w:attr w:name="IsLunarDate" w:val="False"/>
          <w:attr w:name="Day" w:val="11"/>
          <w:attr w:name="Month" w:val="1"/>
          <w:attr w:name="Year" w:val="2007"/>
        </w:smartTagPr>
        <w:r w:rsidRPr="007131BB">
          <w:rPr>
            <w:rFonts w:ascii="標楷體" w:eastAsia="標楷體" w:hAnsi="標楷體" w:hint="eastAsia"/>
            <w:color w:val="000000" w:themeColor="text1"/>
            <w:sz w:val="20"/>
          </w:rPr>
          <w:t>中華民國</w:t>
        </w:r>
        <w:r w:rsidR="00770A15" w:rsidRPr="007131BB">
          <w:rPr>
            <w:rFonts w:ascii="標楷體" w:eastAsia="標楷體" w:hAnsi="標楷體" w:hint="eastAsia"/>
            <w:color w:val="000000" w:themeColor="text1"/>
            <w:sz w:val="20"/>
          </w:rPr>
          <w:t>96</w:t>
        </w:r>
        <w:r w:rsidRPr="007131BB">
          <w:rPr>
            <w:rFonts w:ascii="標楷體" w:eastAsia="標楷體" w:hAnsi="標楷體" w:hint="eastAsia"/>
            <w:color w:val="000000" w:themeColor="text1"/>
            <w:sz w:val="20"/>
          </w:rPr>
          <w:t>年</w:t>
        </w:r>
        <w:r w:rsidR="00770A15" w:rsidRPr="007131BB">
          <w:rPr>
            <w:rFonts w:ascii="標楷體" w:eastAsia="標楷體" w:hAnsi="標楷體" w:hint="eastAsia"/>
            <w:color w:val="000000" w:themeColor="text1"/>
            <w:sz w:val="20"/>
          </w:rPr>
          <w:t>1</w:t>
        </w:r>
        <w:r w:rsidRPr="007131BB">
          <w:rPr>
            <w:rFonts w:ascii="標楷體" w:eastAsia="標楷體" w:hAnsi="標楷體" w:hint="eastAsia"/>
            <w:color w:val="000000" w:themeColor="text1"/>
            <w:sz w:val="20"/>
          </w:rPr>
          <w:t>月</w:t>
        </w:r>
        <w:r w:rsidR="00770A15" w:rsidRPr="007131BB">
          <w:rPr>
            <w:rFonts w:ascii="標楷體" w:eastAsia="標楷體" w:hAnsi="標楷體" w:hint="eastAsia"/>
            <w:color w:val="000000" w:themeColor="text1"/>
            <w:sz w:val="20"/>
          </w:rPr>
          <w:t>11</w:t>
        </w:r>
        <w:r w:rsidRPr="007131BB">
          <w:rPr>
            <w:rFonts w:ascii="標楷體" w:eastAsia="標楷體" w:hAnsi="標楷體" w:hint="eastAsia"/>
            <w:color w:val="000000" w:themeColor="text1"/>
            <w:sz w:val="20"/>
          </w:rPr>
          <w:t>日</w:t>
        </w:r>
      </w:smartTag>
      <w:r w:rsidRPr="007131BB">
        <w:rPr>
          <w:rFonts w:ascii="標楷體" w:eastAsia="標楷體" w:hAnsi="標楷體" w:hint="eastAsia"/>
          <w:color w:val="000000" w:themeColor="text1"/>
          <w:sz w:val="20"/>
        </w:rPr>
        <w:t>系（科）</w:t>
      </w:r>
      <w:proofErr w:type="gramStart"/>
      <w:r w:rsidRPr="007131BB">
        <w:rPr>
          <w:rFonts w:ascii="標楷體" w:eastAsia="標楷體" w:hAnsi="標楷體" w:hint="eastAsia"/>
          <w:color w:val="000000" w:themeColor="text1"/>
          <w:sz w:val="20"/>
        </w:rPr>
        <w:t>務</w:t>
      </w:r>
      <w:proofErr w:type="gramEnd"/>
      <w:r w:rsidRPr="007131BB">
        <w:rPr>
          <w:rFonts w:ascii="標楷體" w:eastAsia="標楷體" w:hAnsi="標楷體" w:hint="eastAsia"/>
          <w:color w:val="000000" w:themeColor="text1"/>
          <w:sz w:val="20"/>
        </w:rPr>
        <w:t>會議</w:t>
      </w:r>
      <w:r w:rsidR="008A3102" w:rsidRPr="007131BB">
        <w:rPr>
          <w:rFonts w:ascii="標楷體" w:eastAsia="標楷體" w:hAnsi="標楷體" w:hint="eastAsia"/>
          <w:color w:val="000000" w:themeColor="text1"/>
          <w:sz w:val="20"/>
        </w:rPr>
        <w:t>修訂</w:t>
      </w:r>
      <w:r w:rsidRPr="007131BB">
        <w:rPr>
          <w:rFonts w:ascii="標楷體" w:eastAsia="標楷體" w:hAnsi="標楷體" w:hint="eastAsia"/>
          <w:color w:val="000000" w:themeColor="text1"/>
          <w:sz w:val="20"/>
        </w:rPr>
        <w:t>通過</w:t>
      </w:r>
    </w:p>
    <w:p w:rsidR="00167327" w:rsidRPr="007131BB" w:rsidRDefault="007032FD" w:rsidP="00DD5225">
      <w:pPr>
        <w:rPr>
          <w:rFonts w:ascii="標楷體" w:eastAsia="標楷體" w:hAnsi="標楷體"/>
          <w:color w:val="000000" w:themeColor="text1"/>
          <w:sz w:val="20"/>
        </w:rPr>
      </w:pPr>
      <w:smartTag w:uri="urn:schemas-microsoft-com:office:smarttags" w:element="chsdate">
        <w:smartTagPr>
          <w:attr w:name="Year" w:val="2007"/>
          <w:attr w:name="Month" w:val="9"/>
          <w:attr w:name="Day" w:val="27"/>
          <w:attr w:name="IsLunarDate" w:val="False"/>
          <w:attr w:name="IsROCDate" w:val="True"/>
        </w:smartTagPr>
        <w:r w:rsidRPr="007131BB">
          <w:rPr>
            <w:rFonts w:ascii="標楷體" w:eastAsia="標楷體" w:hAnsi="標楷體" w:hint="eastAsia"/>
            <w:color w:val="000000" w:themeColor="text1"/>
            <w:sz w:val="20"/>
          </w:rPr>
          <w:t>中華</w:t>
        </w:r>
        <w:r w:rsidR="00167327" w:rsidRPr="007131BB">
          <w:rPr>
            <w:rFonts w:ascii="標楷體" w:eastAsia="標楷體" w:hAnsi="標楷體" w:hint="eastAsia"/>
            <w:color w:val="000000" w:themeColor="text1"/>
            <w:sz w:val="20"/>
          </w:rPr>
          <w:t>民國</w:t>
        </w:r>
        <w:r w:rsidR="00770A15" w:rsidRPr="007131BB">
          <w:rPr>
            <w:rFonts w:ascii="標楷體" w:eastAsia="標楷體" w:hAnsi="標楷體" w:hint="eastAsia"/>
            <w:color w:val="000000" w:themeColor="text1"/>
            <w:sz w:val="20"/>
          </w:rPr>
          <w:t>96</w:t>
        </w:r>
        <w:r w:rsidR="00167327" w:rsidRPr="007131BB">
          <w:rPr>
            <w:rFonts w:ascii="標楷體" w:eastAsia="標楷體" w:hAnsi="標楷體" w:hint="eastAsia"/>
            <w:color w:val="000000" w:themeColor="text1"/>
            <w:sz w:val="20"/>
          </w:rPr>
          <w:t>年</w:t>
        </w:r>
        <w:r w:rsidR="00770A15" w:rsidRPr="007131BB">
          <w:rPr>
            <w:rFonts w:ascii="標楷體" w:eastAsia="標楷體" w:hAnsi="標楷體" w:hint="eastAsia"/>
            <w:color w:val="000000" w:themeColor="text1"/>
            <w:sz w:val="20"/>
          </w:rPr>
          <w:t>9</w:t>
        </w:r>
        <w:r w:rsidR="00167327" w:rsidRPr="007131BB">
          <w:rPr>
            <w:rFonts w:ascii="標楷體" w:eastAsia="標楷體" w:hAnsi="標楷體" w:hint="eastAsia"/>
            <w:color w:val="000000" w:themeColor="text1"/>
            <w:sz w:val="20"/>
          </w:rPr>
          <w:t>月</w:t>
        </w:r>
        <w:r w:rsidR="00770A15" w:rsidRPr="007131BB">
          <w:rPr>
            <w:rFonts w:ascii="標楷體" w:eastAsia="標楷體" w:hAnsi="標楷體" w:hint="eastAsia"/>
            <w:color w:val="000000" w:themeColor="text1"/>
            <w:sz w:val="20"/>
          </w:rPr>
          <w:t>27</w:t>
        </w:r>
        <w:r w:rsidR="00167327" w:rsidRPr="007131BB">
          <w:rPr>
            <w:rFonts w:ascii="標楷體" w:eastAsia="標楷體" w:hAnsi="標楷體" w:hint="eastAsia"/>
            <w:color w:val="000000" w:themeColor="text1"/>
            <w:sz w:val="20"/>
          </w:rPr>
          <w:t>日</w:t>
        </w:r>
      </w:smartTag>
      <w:r w:rsidRPr="007131BB">
        <w:rPr>
          <w:rFonts w:ascii="標楷體" w:eastAsia="標楷體" w:hAnsi="標楷體" w:hint="eastAsia"/>
          <w:color w:val="000000" w:themeColor="text1"/>
          <w:sz w:val="20"/>
        </w:rPr>
        <w:t>系</w:t>
      </w:r>
      <w:proofErr w:type="gramStart"/>
      <w:r w:rsidRPr="007131BB">
        <w:rPr>
          <w:rFonts w:ascii="標楷體" w:eastAsia="標楷體" w:hAnsi="標楷體" w:hint="eastAsia"/>
          <w:color w:val="000000" w:themeColor="text1"/>
          <w:sz w:val="20"/>
        </w:rPr>
        <w:t>務</w:t>
      </w:r>
      <w:proofErr w:type="gramEnd"/>
      <w:r w:rsidR="00167327" w:rsidRPr="007131BB">
        <w:rPr>
          <w:rFonts w:ascii="標楷體" w:eastAsia="標楷體" w:hAnsi="標楷體" w:hint="eastAsia"/>
          <w:color w:val="000000" w:themeColor="text1"/>
          <w:sz w:val="20"/>
        </w:rPr>
        <w:t>會議</w:t>
      </w:r>
      <w:r w:rsidR="006528C9" w:rsidRPr="007131BB">
        <w:rPr>
          <w:rFonts w:ascii="標楷體" w:eastAsia="標楷體" w:hAnsi="標楷體" w:hint="eastAsia"/>
          <w:color w:val="000000" w:themeColor="text1"/>
          <w:sz w:val="20"/>
        </w:rPr>
        <w:t>修訂</w:t>
      </w:r>
      <w:r w:rsidR="008A3102" w:rsidRPr="007131BB">
        <w:rPr>
          <w:rFonts w:ascii="標楷體" w:eastAsia="標楷體" w:hAnsi="標楷體" w:hint="eastAsia"/>
          <w:color w:val="000000" w:themeColor="text1"/>
          <w:sz w:val="20"/>
        </w:rPr>
        <w:t>通過</w:t>
      </w:r>
    </w:p>
    <w:p w:rsidR="00770A15" w:rsidRPr="007131BB" w:rsidRDefault="00770A15" w:rsidP="00DD5225">
      <w:pPr>
        <w:pStyle w:val="aa"/>
        <w:ind w:firstLine="0"/>
        <w:rPr>
          <w:color w:val="000000" w:themeColor="text1"/>
        </w:rPr>
      </w:pPr>
      <w:smartTag w:uri="urn:schemas-microsoft-com:office:smarttags" w:element="chsdate">
        <w:smartTagPr>
          <w:attr w:name="IsROCDate" w:val="True"/>
          <w:attr w:name="IsLunarDate" w:val="False"/>
          <w:attr w:name="Day" w:val="8"/>
          <w:attr w:name="Month" w:val="10"/>
          <w:attr w:name="Year" w:val="2007"/>
        </w:smartTagPr>
        <w:r w:rsidRPr="007131BB">
          <w:rPr>
            <w:rFonts w:ascii="標楷體" w:hAnsi="標楷體" w:hint="eastAsia"/>
            <w:color w:val="000000" w:themeColor="text1"/>
          </w:rPr>
          <w:t>中華民國96年10月8日</w:t>
        </w:r>
      </w:smartTag>
      <w:r w:rsidRPr="007131BB">
        <w:rPr>
          <w:rFonts w:ascii="標楷體" w:hAnsi="標楷體"/>
          <w:color w:val="000000" w:themeColor="text1"/>
        </w:rPr>
        <w:t xml:space="preserve"> </w:t>
      </w:r>
      <w:r w:rsidRPr="007131BB">
        <w:rPr>
          <w:rFonts w:ascii="標楷體" w:hAnsi="標楷體" w:hint="eastAsia"/>
          <w:color w:val="000000" w:themeColor="text1"/>
        </w:rPr>
        <w:t>院教評會議審議</w:t>
      </w:r>
      <w:r w:rsidR="008A3102" w:rsidRPr="007131BB">
        <w:rPr>
          <w:rFonts w:hint="eastAsia"/>
          <w:color w:val="000000" w:themeColor="text1"/>
        </w:rPr>
        <w:t>修訂通過暨</w:t>
      </w:r>
      <w:smartTag w:uri="urn:schemas-microsoft-com:office:smarttags" w:element="chsdate">
        <w:smartTagPr>
          <w:attr w:name="IsROCDate" w:val="True"/>
          <w:attr w:name="IsLunarDate" w:val="False"/>
          <w:attr w:name="Day" w:val="19"/>
          <w:attr w:name="Month" w:val="2"/>
          <w:attr w:name="Year" w:val="2008"/>
        </w:smartTagPr>
        <w:r w:rsidR="008A3102" w:rsidRPr="007131BB">
          <w:rPr>
            <w:rFonts w:hint="eastAsia"/>
            <w:color w:val="000000" w:themeColor="text1"/>
          </w:rPr>
          <w:t>民國</w:t>
        </w:r>
        <w:r w:rsidR="008A3102" w:rsidRPr="007131BB">
          <w:rPr>
            <w:rFonts w:hint="eastAsia"/>
            <w:color w:val="000000" w:themeColor="text1"/>
          </w:rPr>
          <w:t>97</w:t>
        </w:r>
        <w:r w:rsidR="008A3102" w:rsidRPr="007131BB">
          <w:rPr>
            <w:rFonts w:hint="eastAsia"/>
            <w:color w:val="000000" w:themeColor="text1"/>
          </w:rPr>
          <w:t>年</w:t>
        </w:r>
        <w:r w:rsidR="008A3102" w:rsidRPr="007131BB">
          <w:rPr>
            <w:rFonts w:hint="eastAsia"/>
            <w:color w:val="000000" w:themeColor="text1"/>
          </w:rPr>
          <w:t>2</w:t>
        </w:r>
        <w:r w:rsidR="008A3102" w:rsidRPr="007131BB">
          <w:rPr>
            <w:rFonts w:hint="eastAsia"/>
            <w:color w:val="000000" w:themeColor="text1"/>
          </w:rPr>
          <w:t>月</w:t>
        </w:r>
        <w:r w:rsidR="008A3102" w:rsidRPr="007131BB">
          <w:rPr>
            <w:rFonts w:hint="eastAsia"/>
            <w:color w:val="000000" w:themeColor="text1"/>
          </w:rPr>
          <w:t>19</w:t>
        </w:r>
        <w:r w:rsidR="008A3102" w:rsidRPr="007131BB">
          <w:rPr>
            <w:rFonts w:hint="eastAsia"/>
            <w:color w:val="000000" w:themeColor="text1"/>
          </w:rPr>
          <w:t>日</w:t>
        </w:r>
      </w:smartTag>
      <w:r w:rsidR="008A3102" w:rsidRPr="007131BB">
        <w:rPr>
          <w:rFonts w:hint="eastAsia"/>
          <w:color w:val="000000" w:themeColor="text1"/>
        </w:rPr>
        <w:t>(97)</w:t>
      </w:r>
      <w:r w:rsidR="008A3102" w:rsidRPr="007131BB">
        <w:rPr>
          <w:rFonts w:hint="eastAsia"/>
          <w:color w:val="000000" w:themeColor="text1"/>
        </w:rPr>
        <w:t>德</w:t>
      </w:r>
      <w:proofErr w:type="gramStart"/>
      <w:r w:rsidR="008A3102" w:rsidRPr="007131BB">
        <w:rPr>
          <w:rFonts w:hint="eastAsia"/>
          <w:color w:val="000000" w:themeColor="text1"/>
        </w:rPr>
        <w:t>財通字第</w:t>
      </w:r>
      <w:r w:rsidR="008A3102" w:rsidRPr="007131BB">
        <w:rPr>
          <w:rFonts w:hint="eastAsia"/>
          <w:color w:val="000000" w:themeColor="text1"/>
        </w:rPr>
        <w:t>001</w:t>
      </w:r>
      <w:r w:rsidR="008A3102" w:rsidRPr="007131BB">
        <w:rPr>
          <w:rFonts w:hint="eastAsia"/>
          <w:color w:val="000000" w:themeColor="text1"/>
        </w:rPr>
        <w:t>號</w:t>
      </w:r>
      <w:proofErr w:type="gramEnd"/>
      <w:r w:rsidR="008A3102" w:rsidRPr="007131BB">
        <w:rPr>
          <w:rFonts w:hint="eastAsia"/>
          <w:color w:val="000000" w:themeColor="text1"/>
        </w:rPr>
        <w:t>公布</w:t>
      </w:r>
    </w:p>
    <w:p w:rsidR="0003671A" w:rsidRPr="007131BB" w:rsidRDefault="0003671A" w:rsidP="00DD5225">
      <w:pPr>
        <w:pStyle w:val="aa"/>
        <w:ind w:firstLine="0"/>
        <w:rPr>
          <w:color w:val="000000" w:themeColor="text1"/>
        </w:rPr>
      </w:pPr>
      <w:r w:rsidRPr="007131BB">
        <w:rPr>
          <w:rFonts w:ascii="標楷體" w:hAnsi="標楷體" w:hint="eastAsia"/>
          <w:color w:val="000000" w:themeColor="text1"/>
        </w:rPr>
        <w:t>中華民國102年5月8日</w:t>
      </w:r>
      <w:r w:rsidRPr="007131BB">
        <w:rPr>
          <w:rFonts w:ascii="標楷體" w:hAnsi="標楷體"/>
          <w:color w:val="000000" w:themeColor="text1"/>
        </w:rPr>
        <w:t xml:space="preserve"> </w:t>
      </w:r>
      <w:r w:rsidRPr="007131BB">
        <w:rPr>
          <w:rFonts w:ascii="標楷體" w:hAnsi="標楷體" w:hint="eastAsia"/>
          <w:color w:val="000000" w:themeColor="text1"/>
        </w:rPr>
        <w:t>院教評會議審議</w:t>
      </w:r>
      <w:r w:rsidRPr="007131BB">
        <w:rPr>
          <w:rFonts w:hint="eastAsia"/>
          <w:color w:val="000000" w:themeColor="text1"/>
        </w:rPr>
        <w:t>修訂通過</w:t>
      </w:r>
      <w:r w:rsidR="00B2271E" w:rsidRPr="007131BB">
        <w:rPr>
          <w:rFonts w:hint="eastAsia"/>
          <w:color w:val="000000" w:themeColor="text1"/>
        </w:rPr>
        <w:t>暨民國</w:t>
      </w:r>
      <w:r w:rsidR="00B2271E" w:rsidRPr="007131BB">
        <w:rPr>
          <w:rFonts w:hint="eastAsia"/>
          <w:color w:val="000000" w:themeColor="text1"/>
        </w:rPr>
        <w:t>102</w:t>
      </w:r>
      <w:r w:rsidR="00B2271E" w:rsidRPr="007131BB">
        <w:rPr>
          <w:rFonts w:hint="eastAsia"/>
          <w:color w:val="000000" w:themeColor="text1"/>
        </w:rPr>
        <w:t>年</w:t>
      </w:r>
      <w:r w:rsidR="00B2271E" w:rsidRPr="007131BB">
        <w:rPr>
          <w:rFonts w:hint="eastAsia"/>
          <w:color w:val="000000" w:themeColor="text1"/>
        </w:rPr>
        <w:t>10</w:t>
      </w:r>
      <w:r w:rsidR="00B2271E" w:rsidRPr="007131BB">
        <w:rPr>
          <w:rFonts w:hint="eastAsia"/>
          <w:color w:val="000000" w:themeColor="text1"/>
        </w:rPr>
        <w:t>月</w:t>
      </w:r>
      <w:r w:rsidR="00B2271E" w:rsidRPr="007131BB">
        <w:rPr>
          <w:rFonts w:hint="eastAsia"/>
          <w:color w:val="000000" w:themeColor="text1"/>
        </w:rPr>
        <w:t>22</w:t>
      </w:r>
      <w:r w:rsidR="00B2271E" w:rsidRPr="007131BB">
        <w:rPr>
          <w:rFonts w:hint="eastAsia"/>
          <w:color w:val="000000" w:themeColor="text1"/>
        </w:rPr>
        <w:t>日</w:t>
      </w:r>
      <w:r w:rsidR="00B2271E" w:rsidRPr="007131BB">
        <w:rPr>
          <w:rFonts w:hint="eastAsia"/>
          <w:color w:val="000000" w:themeColor="text1"/>
        </w:rPr>
        <w:t>(102)</w:t>
      </w:r>
      <w:r w:rsidR="00B2271E" w:rsidRPr="007131BB">
        <w:rPr>
          <w:rFonts w:hint="eastAsia"/>
          <w:color w:val="000000" w:themeColor="text1"/>
        </w:rPr>
        <w:t>德</w:t>
      </w:r>
      <w:proofErr w:type="gramStart"/>
      <w:r w:rsidR="00B2271E" w:rsidRPr="007131BB">
        <w:rPr>
          <w:rFonts w:hint="eastAsia"/>
          <w:color w:val="000000" w:themeColor="text1"/>
        </w:rPr>
        <w:t>財通字第</w:t>
      </w:r>
      <w:r w:rsidR="00B2271E" w:rsidRPr="007131BB">
        <w:rPr>
          <w:rFonts w:hint="eastAsia"/>
          <w:color w:val="000000" w:themeColor="text1"/>
        </w:rPr>
        <w:t>001</w:t>
      </w:r>
      <w:r w:rsidR="00B2271E" w:rsidRPr="007131BB">
        <w:rPr>
          <w:rFonts w:hint="eastAsia"/>
          <w:color w:val="000000" w:themeColor="text1"/>
        </w:rPr>
        <w:t>號</w:t>
      </w:r>
      <w:proofErr w:type="gramEnd"/>
      <w:r w:rsidR="00B2271E" w:rsidRPr="007131BB">
        <w:rPr>
          <w:rFonts w:hint="eastAsia"/>
          <w:color w:val="000000" w:themeColor="text1"/>
        </w:rPr>
        <w:t>公布</w:t>
      </w:r>
    </w:p>
    <w:p w:rsidR="001C5678" w:rsidRPr="007131BB" w:rsidRDefault="001C5678" w:rsidP="00DD5225">
      <w:pPr>
        <w:pStyle w:val="aa"/>
        <w:ind w:firstLine="0"/>
        <w:rPr>
          <w:rFonts w:ascii="標楷體" w:hAnsi="標楷體"/>
          <w:color w:val="000000" w:themeColor="text1"/>
        </w:rPr>
      </w:pPr>
      <w:r w:rsidRPr="007131BB">
        <w:rPr>
          <w:rFonts w:ascii="標楷體" w:hAnsi="標楷體" w:hint="eastAsia"/>
          <w:color w:val="000000" w:themeColor="text1"/>
        </w:rPr>
        <w:t>中華民國104年3月18日系</w:t>
      </w:r>
      <w:proofErr w:type="gramStart"/>
      <w:r w:rsidRPr="007131BB">
        <w:rPr>
          <w:rFonts w:ascii="標楷體" w:hAnsi="標楷體" w:hint="eastAsia"/>
          <w:color w:val="000000" w:themeColor="text1"/>
        </w:rPr>
        <w:t>務</w:t>
      </w:r>
      <w:proofErr w:type="gramEnd"/>
      <w:r w:rsidRPr="007131BB">
        <w:rPr>
          <w:rFonts w:ascii="標楷體" w:hAnsi="標楷體" w:hint="eastAsia"/>
          <w:color w:val="000000" w:themeColor="text1"/>
        </w:rPr>
        <w:t>會議修訂</w:t>
      </w:r>
      <w:r w:rsidR="00DF51CC" w:rsidRPr="007131BB">
        <w:rPr>
          <w:rFonts w:ascii="標楷體" w:hAnsi="標楷體" w:hint="eastAsia"/>
          <w:color w:val="000000" w:themeColor="text1"/>
        </w:rPr>
        <w:t>通過</w:t>
      </w:r>
    </w:p>
    <w:p w:rsidR="00DF51CC" w:rsidRPr="007131BB" w:rsidRDefault="00DF51CC" w:rsidP="00DD5225">
      <w:pPr>
        <w:pStyle w:val="aa"/>
        <w:ind w:firstLine="0"/>
        <w:rPr>
          <w:color w:val="000000" w:themeColor="text1"/>
        </w:rPr>
      </w:pPr>
      <w:r w:rsidRPr="007131BB">
        <w:rPr>
          <w:rFonts w:hint="eastAsia"/>
          <w:color w:val="000000" w:themeColor="text1"/>
        </w:rPr>
        <w:t>中華民國</w:t>
      </w:r>
      <w:r w:rsidRPr="007131BB">
        <w:rPr>
          <w:rFonts w:hint="eastAsia"/>
          <w:color w:val="000000" w:themeColor="text1"/>
        </w:rPr>
        <w:t>104</w:t>
      </w:r>
      <w:r w:rsidRPr="007131BB">
        <w:rPr>
          <w:rFonts w:hint="eastAsia"/>
          <w:color w:val="000000" w:themeColor="text1"/>
        </w:rPr>
        <w:t>年</w:t>
      </w:r>
      <w:r w:rsidRPr="007131BB">
        <w:rPr>
          <w:rFonts w:hint="eastAsia"/>
          <w:color w:val="000000" w:themeColor="text1"/>
        </w:rPr>
        <w:t>3</w:t>
      </w:r>
      <w:r w:rsidRPr="007131BB">
        <w:rPr>
          <w:rFonts w:hint="eastAsia"/>
          <w:color w:val="000000" w:themeColor="text1"/>
        </w:rPr>
        <w:t>月</w:t>
      </w:r>
      <w:r w:rsidRPr="007131BB">
        <w:rPr>
          <w:rFonts w:hint="eastAsia"/>
          <w:color w:val="000000" w:themeColor="text1"/>
        </w:rPr>
        <w:t>24</w:t>
      </w:r>
      <w:r w:rsidRPr="007131BB">
        <w:rPr>
          <w:rFonts w:hint="eastAsia"/>
          <w:color w:val="000000" w:themeColor="text1"/>
        </w:rPr>
        <w:t>日院教評會議修訂通過</w:t>
      </w:r>
      <w:r w:rsidR="00FD16D9" w:rsidRPr="007131BB">
        <w:rPr>
          <w:rFonts w:hint="eastAsia"/>
          <w:color w:val="000000" w:themeColor="text1"/>
        </w:rPr>
        <w:t>暨民國</w:t>
      </w:r>
      <w:r w:rsidR="00FD16D9" w:rsidRPr="007131BB">
        <w:rPr>
          <w:rFonts w:hint="eastAsia"/>
          <w:color w:val="000000" w:themeColor="text1"/>
        </w:rPr>
        <w:t>104</w:t>
      </w:r>
      <w:r w:rsidR="00FD16D9" w:rsidRPr="007131BB">
        <w:rPr>
          <w:rFonts w:hint="eastAsia"/>
          <w:color w:val="000000" w:themeColor="text1"/>
        </w:rPr>
        <w:t>年</w:t>
      </w:r>
      <w:r w:rsidR="00FD16D9" w:rsidRPr="007131BB">
        <w:rPr>
          <w:rFonts w:hint="eastAsia"/>
          <w:color w:val="000000" w:themeColor="text1"/>
        </w:rPr>
        <w:t>5</w:t>
      </w:r>
      <w:r w:rsidR="00FD16D9" w:rsidRPr="007131BB">
        <w:rPr>
          <w:rFonts w:hint="eastAsia"/>
          <w:color w:val="000000" w:themeColor="text1"/>
        </w:rPr>
        <w:t>月</w:t>
      </w:r>
      <w:r w:rsidR="00FD16D9" w:rsidRPr="007131BB">
        <w:rPr>
          <w:rFonts w:hint="eastAsia"/>
          <w:color w:val="000000" w:themeColor="text1"/>
        </w:rPr>
        <w:t>14</w:t>
      </w:r>
      <w:r w:rsidR="00FD16D9" w:rsidRPr="007131BB">
        <w:rPr>
          <w:rFonts w:hint="eastAsia"/>
          <w:color w:val="000000" w:themeColor="text1"/>
        </w:rPr>
        <w:t>日</w:t>
      </w:r>
      <w:r w:rsidR="00FD16D9" w:rsidRPr="007131BB">
        <w:rPr>
          <w:rFonts w:hint="eastAsia"/>
          <w:color w:val="000000" w:themeColor="text1"/>
        </w:rPr>
        <w:t>(104)</w:t>
      </w:r>
      <w:r w:rsidR="00FD16D9" w:rsidRPr="007131BB">
        <w:rPr>
          <w:rFonts w:hint="eastAsia"/>
          <w:color w:val="000000" w:themeColor="text1"/>
        </w:rPr>
        <w:t>德</w:t>
      </w:r>
      <w:proofErr w:type="gramStart"/>
      <w:r w:rsidR="00FD16D9" w:rsidRPr="007131BB">
        <w:rPr>
          <w:rFonts w:hint="eastAsia"/>
          <w:color w:val="000000" w:themeColor="text1"/>
        </w:rPr>
        <w:t>財通字第</w:t>
      </w:r>
      <w:r w:rsidR="00FD16D9" w:rsidRPr="007131BB">
        <w:rPr>
          <w:rFonts w:hint="eastAsia"/>
          <w:color w:val="000000" w:themeColor="text1"/>
        </w:rPr>
        <w:t>001</w:t>
      </w:r>
      <w:r w:rsidR="00FD16D9" w:rsidRPr="007131BB">
        <w:rPr>
          <w:rFonts w:hint="eastAsia"/>
          <w:color w:val="000000" w:themeColor="text1"/>
        </w:rPr>
        <w:t>號</w:t>
      </w:r>
      <w:proofErr w:type="gramEnd"/>
      <w:r w:rsidR="00FD16D9" w:rsidRPr="007131BB">
        <w:rPr>
          <w:rFonts w:hint="eastAsia"/>
          <w:color w:val="000000" w:themeColor="text1"/>
        </w:rPr>
        <w:t>公布</w:t>
      </w:r>
    </w:p>
    <w:p w:rsidR="00DD5225" w:rsidRPr="007131BB" w:rsidRDefault="00DD5225" w:rsidP="00DD5225">
      <w:pPr>
        <w:spacing w:line="280" w:lineRule="exact"/>
        <w:ind w:right="500"/>
        <w:jc w:val="both"/>
        <w:rPr>
          <w:color w:val="000000" w:themeColor="text1"/>
        </w:rPr>
      </w:pPr>
      <w:r w:rsidRPr="007131BB">
        <w:rPr>
          <w:rFonts w:eastAsia="標楷體" w:hint="eastAsia"/>
          <w:color w:val="000000" w:themeColor="text1"/>
          <w:sz w:val="20"/>
        </w:rPr>
        <w:t>中華民國</w:t>
      </w:r>
      <w:r w:rsidR="003734FD" w:rsidRPr="00A53B2A">
        <w:rPr>
          <w:rFonts w:eastAsia="標楷體" w:hint="eastAsia"/>
          <w:sz w:val="20"/>
        </w:rPr>
        <w:t>105</w:t>
      </w:r>
      <w:r w:rsidR="003734FD" w:rsidRPr="00A53B2A">
        <w:rPr>
          <w:rFonts w:eastAsia="標楷體" w:hint="eastAsia"/>
          <w:sz w:val="20"/>
        </w:rPr>
        <w:t>年</w:t>
      </w:r>
      <w:r w:rsidR="003734FD" w:rsidRPr="00A53B2A">
        <w:rPr>
          <w:rFonts w:eastAsia="標楷體" w:hint="eastAsia"/>
          <w:sz w:val="20"/>
        </w:rPr>
        <w:t>6</w:t>
      </w:r>
      <w:r w:rsidR="003734FD" w:rsidRPr="00A53B2A">
        <w:rPr>
          <w:rFonts w:eastAsia="標楷體" w:hint="eastAsia"/>
          <w:sz w:val="20"/>
        </w:rPr>
        <w:t>月</w:t>
      </w:r>
      <w:r w:rsidR="003734FD">
        <w:rPr>
          <w:rFonts w:eastAsia="標楷體" w:hint="eastAsia"/>
          <w:sz w:val="20"/>
        </w:rPr>
        <w:t>27</w:t>
      </w:r>
      <w:r w:rsidR="003734FD" w:rsidRPr="00A53B2A">
        <w:rPr>
          <w:rFonts w:eastAsia="標楷體" w:hint="eastAsia"/>
          <w:sz w:val="20"/>
        </w:rPr>
        <w:t>日</w:t>
      </w:r>
      <w:r w:rsidR="003734FD">
        <w:rPr>
          <w:rFonts w:eastAsia="標楷體" w:hint="eastAsia"/>
          <w:sz w:val="20"/>
        </w:rPr>
        <w:t>校</w:t>
      </w:r>
      <w:r w:rsidR="003734FD" w:rsidRPr="00C8780D">
        <w:rPr>
          <w:rFonts w:eastAsia="標楷體" w:cs="Arial" w:hint="eastAsia"/>
          <w:sz w:val="20"/>
        </w:rPr>
        <w:t>教評會議修訂</w:t>
      </w:r>
      <w:r w:rsidR="003734FD" w:rsidRPr="00C8780D">
        <w:rPr>
          <w:rFonts w:eastAsia="標楷體" w:hint="eastAsia"/>
          <w:sz w:val="20"/>
        </w:rPr>
        <w:t>通過暨民國</w:t>
      </w:r>
      <w:r w:rsidR="003734FD">
        <w:rPr>
          <w:rFonts w:eastAsia="標楷體" w:hint="eastAsia"/>
          <w:sz w:val="20"/>
        </w:rPr>
        <w:t>105</w:t>
      </w:r>
      <w:r w:rsidR="003734FD" w:rsidRPr="00C8780D">
        <w:rPr>
          <w:rFonts w:eastAsia="標楷體" w:hint="eastAsia"/>
          <w:sz w:val="20"/>
        </w:rPr>
        <w:t>年</w:t>
      </w:r>
      <w:r w:rsidR="003734FD">
        <w:rPr>
          <w:rFonts w:eastAsia="標楷體" w:hint="eastAsia"/>
          <w:sz w:val="20"/>
        </w:rPr>
        <w:t>7</w:t>
      </w:r>
      <w:r w:rsidR="003734FD" w:rsidRPr="00C8780D">
        <w:rPr>
          <w:rFonts w:eastAsia="標楷體" w:hint="eastAsia"/>
          <w:sz w:val="20"/>
        </w:rPr>
        <w:t>月</w:t>
      </w:r>
      <w:r w:rsidR="003734FD">
        <w:rPr>
          <w:rFonts w:eastAsia="標楷體" w:hint="eastAsia"/>
          <w:sz w:val="20"/>
        </w:rPr>
        <w:t>28</w:t>
      </w:r>
      <w:r w:rsidR="003734FD" w:rsidRPr="00C8780D">
        <w:rPr>
          <w:rFonts w:eastAsia="標楷體" w:hint="eastAsia"/>
          <w:sz w:val="20"/>
        </w:rPr>
        <w:t>日</w:t>
      </w:r>
      <w:r w:rsidR="003734FD" w:rsidRPr="00C8780D">
        <w:rPr>
          <w:rFonts w:eastAsia="標楷體"/>
          <w:sz w:val="20"/>
        </w:rPr>
        <w:t>(</w:t>
      </w:r>
      <w:r w:rsidR="003734FD">
        <w:rPr>
          <w:rFonts w:eastAsia="標楷體" w:hint="eastAsia"/>
          <w:sz w:val="20"/>
        </w:rPr>
        <w:t>105</w:t>
      </w:r>
      <w:r w:rsidR="003734FD" w:rsidRPr="00C8780D">
        <w:rPr>
          <w:rFonts w:eastAsia="標楷體"/>
          <w:sz w:val="20"/>
        </w:rPr>
        <w:t>)</w:t>
      </w:r>
      <w:r w:rsidR="003734FD" w:rsidRPr="00C8780D">
        <w:rPr>
          <w:rFonts w:eastAsia="標楷體" w:hint="eastAsia"/>
          <w:sz w:val="20"/>
        </w:rPr>
        <w:t>德財通字第</w:t>
      </w:r>
      <w:r w:rsidR="003734FD" w:rsidRPr="00C8780D">
        <w:rPr>
          <w:rFonts w:eastAsia="標楷體"/>
          <w:sz w:val="20"/>
        </w:rPr>
        <w:t>00</w:t>
      </w:r>
      <w:r w:rsidR="003734FD">
        <w:rPr>
          <w:rFonts w:eastAsia="標楷體" w:hint="eastAsia"/>
          <w:sz w:val="20"/>
        </w:rPr>
        <w:t>2</w:t>
      </w:r>
      <w:r w:rsidR="003734FD" w:rsidRPr="00C8780D">
        <w:rPr>
          <w:rFonts w:eastAsia="標楷體" w:hint="eastAsia"/>
          <w:sz w:val="20"/>
        </w:rPr>
        <w:t>號公布</w:t>
      </w:r>
      <w:bookmarkStart w:id="0" w:name="_GoBack"/>
      <w:bookmarkEnd w:id="0"/>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第一條</w:t>
      </w:r>
      <w:r w:rsidRPr="007131BB">
        <w:rPr>
          <w:rFonts w:ascii="標楷體" w:eastAsia="標楷體" w:hAnsi="標楷體"/>
          <w:color w:val="000000" w:themeColor="text1"/>
        </w:rPr>
        <w:t xml:space="preserve">  </w:t>
      </w:r>
      <w:r w:rsidRPr="007131BB">
        <w:rPr>
          <w:rFonts w:ascii="標楷體" w:eastAsia="標楷體" w:hAnsi="標楷體" w:hint="eastAsia"/>
          <w:color w:val="000000" w:themeColor="text1"/>
        </w:rPr>
        <w:t>(依據)</w:t>
      </w:r>
    </w:p>
    <w:p w:rsidR="004F3996" w:rsidRPr="007131BB" w:rsidRDefault="00322C1F">
      <w:pPr>
        <w:snapToGrid w:val="0"/>
        <w:spacing w:line="400" w:lineRule="exact"/>
        <w:ind w:leftChars="145" w:left="348"/>
        <w:jc w:val="both"/>
        <w:rPr>
          <w:rFonts w:ascii="標楷體" w:eastAsia="標楷體" w:hAnsi="標楷體"/>
          <w:color w:val="000000" w:themeColor="text1"/>
        </w:rPr>
      </w:pPr>
      <w:r w:rsidRPr="007131BB">
        <w:rPr>
          <w:rFonts w:eastAsia="標楷體" w:hint="eastAsia"/>
          <w:color w:val="000000" w:themeColor="text1"/>
          <w:szCs w:val="22"/>
        </w:rPr>
        <w:t>為辦理教師升等，依據</w:t>
      </w:r>
      <w:r w:rsidRPr="007131BB">
        <w:rPr>
          <w:rFonts w:eastAsia="標楷體"/>
          <w:color w:val="000000" w:themeColor="text1"/>
          <w:szCs w:val="22"/>
        </w:rPr>
        <w:t>德明財經科技大學</w:t>
      </w:r>
      <w:r w:rsidRPr="007131BB">
        <w:rPr>
          <w:rFonts w:eastAsia="標楷體"/>
          <w:color w:val="000000" w:themeColor="text1"/>
          <w:szCs w:val="22"/>
        </w:rPr>
        <w:t>(</w:t>
      </w:r>
      <w:r w:rsidRPr="007131BB">
        <w:rPr>
          <w:rFonts w:eastAsia="標楷體"/>
          <w:color w:val="000000" w:themeColor="text1"/>
          <w:szCs w:val="22"/>
        </w:rPr>
        <w:t>以下簡稱本校</w:t>
      </w:r>
      <w:r w:rsidRPr="007131BB">
        <w:rPr>
          <w:rFonts w:eastAsia="標楷體"/>
          <w:color w:val="000000" w:themeColor="text1"/>
          <w:szCs w:val="22"/>
        </w:rPr>
        <w:t>)</w:t>
      </w:r>
      <w:r w:rsidRPr="007131BB">
        <w:rPr>
          <w:rFonts w:eastAsia="標楷體" w:hint="eastAsia"/>
          <w:color w:val="000000" w:themeColor="text1"/>
          <w:szCs w:val="22"/>
        </w:rPr>
        <w:t>教師升等辦法及</w:t>
      </w:r>
      <w:r w:rsidRPr="007131BB">
        <w:rPr>
          <w:rFonts w:eastAsia="標楷體"/>
          <w:color w:val="000000" w:themeColor="text1"/>
          <w:szCs w:val="22"/>
        </w:rPr>
        <w:t>德明財經科技大學</w:t>
      </w:r>
      <w:r w:rsidRPr="007131BB">
        <w:rPr>
          <w:rFonts w:eastAsia="標楷體" w:hint="eastAsia"/>
          <w:color w:val="000000" w:themeColor="text1"/>
          <w:szCs w:val="22"/>
        </w:rPr>
        <w:t>財金學院</w:t>
      </w:r>
      <w:r w:rsidRPr="007131BB">
        <w:rPr>
          <w:rFonts w:eastAsia="標楷體" w:hint="eastAsia"/>
          <w:color w:val="000000" w:themeColor="text1"/>
          <w:szCs w:val="22"/>
        </w:rPr>
        <w:t>(</w:t>
      </w:r>
      <w:r w:rsidRPr="007131BB">
        <w:rPr>
          <w:rFonts w:eastAsia="標楷體" w:hint="eastAsia"/>
          <w:color w:val="000000" w:themeColor="text1"/>
          <w:szCs w:val="22"/>
        </w:rPr>
        <w:t>以下簡稱本院</w:t>
      </w:r>
      <w:r w:rsidRPr="007131BB">
        <w:rPr>
          <w:rFonts w:eastAsia="標楷體" w:hint="eastAsia"/>
          <w:color w:val="000000" w:themeColor="text1"/>
          <w:szCs w:val="22"/>
        </w:rPr>
        <w:t>)</w:t>
      </w:r>
      <w:r w:rsidRPr="007131BB">
        <w:rPr>
          <w:rFonts w:eastAsia="標楷體" w:hint="eastAsia"/>
          <w:color w:val="000000" w:themeColor="text1"/>
          <w:szCs w:val="22"/>
        </w:rPr>
        <w:t>教師升等辦法制定德明財經科技大學財政稅務系</w:t>
      </w:r>
      <w:r w:rsidRPr="007131BB">
        <w:rPr>
          <w:rFonts w:eastAsia="標楷體"/>
          <w:color w:val="000000" w:themeColor="text1"/>
          <w:szCs w:val="22"/>
        </w:rPr>
        <w:t>(</w:t>
      </w:r>
      <w:r w:rsidRPr="007131BB">
        <w:rPr>
          <w:rFonts w:eastAsia="標楷體"/>
          <w:color w:val="000000" w:themeColor="text1"/>
          <w:szCs w:val="22"/>
        </w:rPr>
        <w:t>以下簡稱本</w:t>
      </w:r>
      <w:r w:rsidRPr="007131BB">
        <w:rPr>
          <w:rFonts w:eastAsia="標楷體" w:hint="eastAsia"/>
          <w:color w:val="000000" w:themeColor="text1"/>
          <w:szCs w:val="22"/>
        </w:rPr>
        <w:t>系</w:t>
      </w:r>
      <w:r w:rsidRPr="007131BB">
        <w:rPr>
          <w:rFonts w:eastAsia="標楷體"/>
          <w:color w:val="000000" w:themeColor="text1"/>
          <w:szCs w:val="22"/>
        </w:rPr>
        <w:t>)</w:t>
      </w:r>
      <w:r w:rsidRPr="007131BB">
        <w:rPr>
          <w:rFonts w:eastAsia="標楷體"/>
          <w:color w:val="000000" w:themeColor="text1"/>
          <w:szCs w:val="22"/>
        </w:rPr>
        <w:t>教師升等</w:t>
      </w:r>
      <w:r w:rsidR="00217226" w:rsidRPr="007131BB">
        <w:rPr>
          <w:rFonts w:eastAsia="標楷體" w:hint="eastAsia"/>
          <w:color w:val="000000" w:themeColor="text1"/>
          <w:kern w:val="0"/>
        </w:rPr>
        <w:t>審查認定基準</w:t>
      </w:r>
      <w:r w:rsidRPr="007131BB">
        <w:rPr>
          <w:rFonts w:eastAsia="標楷體"/>
          <w:color w:val="000000" w:themeColor="text1"/>
          <w:szCs w:val="22"/>
        </w:rPr>
        <w:t>(</w:t>
      </w:r>
      <w:r w:rsidRPr="007131BB">
        <w:rPr>
          <w:rFonts w:eastAsia="標楷體"/>
          <w:color w:val="000000" w:themeColor="text1"/>
          <w:szCs w:val="22"/>
        </w:rPr>
        <w:t>以下簡稱本</w:t>
      </w:r>
      <w:r w:rsidR="00217226" w:rsidRPr="007131BB">
        <w:rPr>
          <w:rFonts w:eastAsia="標楷體" w:hint="eastAsia"/>
          <w:color w:val="000000" w:themeColor="text1"/>
          <w:kern w:val="0"/>
        </w:rPr>
        <w:t>基準</w:t>
      </w:r>
      <w:r w:rsidRPr="007131BB">
        <w:rPr>
          <w:rFonts w:eastAsia="標楷體"/>
          <w:color w:val="000000" w:themeColor="text1"/>
          <w:szCs w:val="22"/>
        </w:rPr>
        <w:t>)</w:t>
      </w:r>
      <w:r w:rsidR="004F3996" w:rsidRPr="007131BB">
        <w:rPr>
          <w:rFonts w:ascii="標楷體" w:eastAsia="標楷體" w:hAnsi="標楷體" w:hint="eastAsia"/>
          <w:color w:val="000000" w:themeColor="text1"/>
        </w:rPr>
        <w:t>。</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第二條</w:t>
      </w:r>
      <w:r w:rsidRPr="007131BB">
        <w:rPr>
          <w:rFonts w:ascii="標楷體" w:eastAsia="標楷體" w:hAnsi="標楷體"/>
          <w:color w:val="000000" w:themeColor="text1"/>
        </w:rPr>
        <w:t xml:space="preserve"> </w:t>
      </w:r>
      <w:r w:rsidRPr="007131BB">
        <w:rPr>
          <w:rFonts w:ascii="標楷體" w:eastAsia="標楷體" w:hAnsi="標楷體" w:hint="eastAsia"/>
          <w:color w:val="000000" w:themeColor="text1"/>
        </w:rPr>
        <w:t>(類別與申請)</w:t>
      </w:r>
      <w:r w:rsidRPr="007131BB">
        <w:rPr>
          <w:rFonts w:ascii="標楷體" w:eastAsia="標楷體" w:hAnsi="標楷體"/>
          <w:color w:val="000000" w:themeColor="text1"/>
        </w:rPr>
        <w:t xml:space="preserve"> </w:t>
      </w:r>
    </w:p>
    <w:p w:rsidR="004F3996" w:rsidRPr="007131BB" w:rsidRDefault="00D521E7">
      <w:pPr>
        <w:snapToGrid w:val="0"/>
        <w:spacing w:line="400" w:lineRule="exact"/>
        <w:ind w:leftChars="148" w:left="355" w:rightChars="50" w:right="120"/>
        <w:jc w:val="both"/>
        <w:rPr>
          <w:rFonts w:ascii="標楷體" w:eastAsia="標楷體" w:hAnsi="標楷體"/>
          <w:color w:val="000000" w:themeColor="text1"/>
        </w:rPr>
      </w:pPr>
      <w:r w:rsidRPr="007131BB">
        <w:rPr>
          <w:rFonts w:eastAsia="標楷體"/>
          <w:color w:val="000000" w:themeColor="text1"/>
          <w:szCs w:val="22"/>
        </w:rPr>
        <w:t>本</w:t>
      </w:r>
      <w:r w:rsidRPr="007131BB">
        <w:rPr>
          <w:rFonts w:eastAsia="標楷體" w:hint="eastAsia"/>
          <w:color w:val="000000" w:themeColor="text1"/>
          <w:szCs w:val="22"/>
        </w:rPr>
        <w:t>系</w:t>
      </w:r>
      <w:r w:rsidRPr="007131BB">
        <w:rPr>
          <w:rFonts w:eastAsia="標楷體"/>
          <w:color w:val="000000" w:themeColor="text1"/>
          <w:szCs w:val="22"/>
        </w:rPr>
        <w:t>教師升等分為學術升等及實務升等兩類，學術升等包括專門著作升等及學位論文升等，實務升等包括技術報告升等、教學實務報告升等及產學實務報告升等</w:t>
      </w:r>
      <w:r w:rsidR="004F3996" w:rsidRPr="007131BB">
        <w:rPr>
          <w:rFonts w:ascii="標楷體" w:eastAsia="標楷體" w:hAnsi="標楷體" w:hint="eastAsia"/>
          <w:color w:val="000000" w:themeColor="text1"/>
        </w:rPr>
        <w:t>。</w:t>
      </w:r>
    </w:p>
    <w:p w:rsidR="00D521E7" w:rsidRPr="007131BB" w:rsidRDefault="00D521E7">
      <w:pPr>
        <w:snapToGrid w:val="0"/>
        <w:spacing w:line="400" w:lineRule="exact"/>
        <w:ind w:leftChars="148" w:left="355" w:rightChars="50" w:right="120"/>
        <w:jc w:val="both"/>
        <w:rPr>
          <w:rFonts w:ascii="標楷體" w:eastAsia="標楷體" w:hAnsi="標楷體"/>
          <w:color w:val="000000" w:themeColor="text1"/>
        </w:rPr>
      </w:pPr>
      <w:r w:rsidRPr="007131BB">
        <w:rPr>
          <w:rFonts w:eastAsia="標楷體" w:hint="eastAsia"/>
          <w:color w:val="000000" w:themeColor="text1"/>
        </w:rPr>
        <w:t>申請升等教師需</w:t>
      </w:r>
      <w:proofErr w:type="gramStart"/>
      <w:r w:rsidRPr="007131BB">
        <w:rPr>
          <w:rFonts w:eastAsia="標楷體" w:hint="eastAsia"/>
          <w:color w:val="000000" w:themeColor="text1"/>
        </w:rPr>
        <w:t>檢附升等</w:t>
      </w:r>
      <w:proofErr w:type="gramEnd"/>
      <w:r w:rsidRPr="007131BB">
        <w:rPr>
          <w:rFonts w:eastAsia="標楷體" w:hint="eastAsia"/>
          <w:color w:val="000000" w:themeColor="text1"/>
        </w:rPr>
        <w:t>相關資料向本系教師評審委員會</w:t>
      </w:r>
      <w:r w:rsidRPr="007131BB">
        <w:rPr>
          <w:rFonts w:eastAsia="標楷體" w:hint="eastAsia"/>
          <w:color w:val="000000" w:themeColor="text1"/>
        </w:rPr>
        <w:t>(</w:t>
      </w:r>
      <w:r w:rsidRPr="007131BB">
        <w:rPr>
          <w:rFonts w:eastAsia="標楷體" w:hint="eastAsia"/>
          <w:color w:val="000000" w:themeColor="text1"/>
        </w:rPr>
        <w:t>以下簡稱本委員會</w:t>
      </w:r>
      <w:r w:rsidRPr="007131BB">
        <w:rPr>
          <w:rFonts w:eastAsia="標楷體" w:hint="eastAsia"/>
          <w:color w:val="000000" w:themeColor="text1"/>
        </w:rPr>
        <w:t>)</w:t>
      </w:r>
      <w:r w:rsidRPr="007131BB">
        <w:rPr>
          <w:rFonts w:eastAsia="標楷體" w:hint="eastAsia"/>
          <w:color w:val="000000" w:themeColor="text1"/>
        </w:rPr>
        <w:t>提出申請。</w:t>
      </w:r>
      <w:r w:rsidRPr="007131BB">
        <w:rPr>
          <w:rFonts w:ascii="標楷體" w:eastAsia="標楷體" w:hAnsi="標楷體" w:hint="eastAsia"/>
          <w:color w:val="000000" w:themeColor="text1"/>
        </w:rPr>
        <w:t>升等案須經本委員會審查通過，方得提送院教師評審委員會</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第三條</w:t>
      </w:r>
      <w:r w:rsidRPr="007131BB">
        <w:rPr>
          <w:rFonts w:ascii="標楷體" w:eastAsia="標楷體" w:hAnsi="標楷體"/>
          <w:color w:val="000000" w:themeColor="text1"/>
        </w:rPr>
        <w:t xml:space="preserve">  </w:t>
      </w:r>
      <w:r w:rsidRPr="007131BB">
        <w:rPr>
          <w:rFonts w:ascii="標楷體" w:eastAsia="標楷體" w:hAnsi="標楷體" w:hint="eastAsia"/>
          <w:color w:val="000000" w:themeColor="text1"/>
        </w:rPr>
        <w:t>(基本資格與年資</w:t>
      </w:r>
      <w:proofErr w:type="gramStart"/>
      <w:r w:rsidRPr="007131BB">
        <w:rPr>
          <w:rFonts w:ascii="標楷體" w:eastAsia="標楷體" w:hAnsi="標楷體" w:hint="eastAsia"/>
          <w:color w:val="000000" w:themeColor="text1"/>
        </w:rPr>
        <w:t>採</w:t>
      </w:r>
      <w:proofErr w:type="gramEnd"/>
      <w:r w:rsidRPr="007131BB">
        <w:rPr>
          <w:rFonts w:ascii="標楷體" w:eastAsia="標楷體" w:hAnsi="標楷體" w:hint="eastAsia"/>
          <w:color w:val="000000" w:themeColor="text1"/>
        </w:rPr>
        <w:t>計)</w:t>
      </w:r>
    </w:p>
    <w:p w:rsidR="004F3996" w:rsidRPr="007131BB" w:rsidRDefault="004F3996">
      <w:pPr>
        <w:snapToGrid w:val="0"/>
        <w:spacing w:line="400" w:lineRule="exact"/>
        <w:ind w:leftChars="150" w:left="1092" w:rightChars="50" w:right="120" w:hangingChars="305" w:hanging="732"/>
        <w:jc w:val="both"/>
        <w:rPr>
          <w:rFonts w:ascii="標楷體" w:eastAsia="標楷體" w:hAnsi="標楷體"/>
          <w:color w:val="000000" w:themeColor="text1"/>
        </w:rPr>
      </w:pPr>
      <w:r w:rsidRPr="007131BB">
        <w:rPr>
          <w:rFonts w:ascii="標楷體" w:eastAsia="標楷體" w:hAnsi="標楷體" w:hint="eastAsia"/>
          <w:color w:val="000000" w:themeColor="text1"/>
        </w:rPr>
        <w:t>申請升等教師之基本資格與年資</w:t>
      </w:r>
      <w:proofErr w:type="gramStart"/>
      <w:r w:rsidRPr="007131BB">
        <w:rPr>
          <w:rFonts w:ascii="標楷體" w:eastAsia="標楷體" w:hAnsi="標楷體" w:hint="eastAsia"/>
          <w:color w:val="000000" w:themeColor="text1"/>
        </w:rPr>
        <w:t>採</w:t>
      </w:r>
      <w:proofErr w:type="gramEnd"/>
      <w:r w:rsidRPr="007131BB">
        <w:rPr>
          <w:rFonts w:ascii="標楷體" w:eastAsia="標楷體" w:hAnsi="標楷體" w:hint="eastAsia"/>
          <w:color w:val="000000" w:themeColor="text1"/>
        </w:rPr>
        <w:t>計應符合本校教師升等辦法之規定。</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第四條</w:t>
      </w:r>
      <w:r w:rsidRPr="007131BB">
        <w:rPr>
          <w:rFonts w:ascii="標楷體" w:eastAsia="標楷體" w:hAnsi="標楷體"/>
          <w:color w:val="000000" w:themeColor="text1"/>
        </w:rPr>
        <w:t xml:space="preserve">  </w:t>
      </w:r>
      <w:r w:rsidRPr="007131BB">
        <w:rPr>
          <w:rFonts w:ascii="標楷體" w:eastAsia="標楷體" w:hAnsi="標楷體" w:hint="eastAsia"/>
          <w:color w:val="000000" w:themeColor="text1"/>
        </w:rPr>
        <w:t>(評審項目及標準)</w:t>
      </w:r>
    </w:p>
    <w:p w:rsidR="00D521E7" w:rsidRPr="007131BB" w:rsidRDefault="00D521E7" w:rsidP="00D521E7">
      <w:pPr>
        <w:snapToGrid w:val="0"/>
        <w:spacing w:line="400" w:lineRule="exact"/>
        <w:ind w:leftChars="150" w:left="840" w:rightChars="50" w:right="120" w:hangingChars="200" w:hanging="480"/>
        <w:jc w:val="both"/>
        <w:rPr>
          <w:rFonts w:eastAsia="標楷體"/>
          <w:color w:val="000000" w:themeColor="text1"/>
          <w:szCs w:val="22"/>
        </w:rPr>
      </w:pPr>
      <w:r w:rsidRPr="007131BB">
        <w:rPr>
          <w:rFonts w:eastAsia="標楷體" w:hint="eastAsia"/>
          <w:color w:val="000000" w:themeColor="text1"/>
          <w:szCs w:val="22"/>
        </w:rPr>
        <w:t>一、</w:t>
      </w:r>
      <w:r w:rsidRPr="007131BB">
        <w:rPr>
          <w:rFonts w:eastAsia="標楷體"/>
          <w:color w:val="000000" w:themeColor="text1"/>
          <w:szCs w:val="22"/>
        </w:rPr>
        <w:t>專任教師之研究占百分之七十，教學服務成績占百分之三十</w:t>
      </w:r>
    </w:p>
    <w:p w:rsidR="004F3996" w:rsidRPr="007131BB" w:rsidRDefault="00D521E7" w:rsidP="00D521E7">
      <w:pPr>
        <w:snapToGrid w:val="0"/>
        <w:spacing w:line="400" w:lineRule="exact"/>
        <w:ind w:leftChars="150" w:left="840" w:rightChars="50" w:right="120" w:hangingChars="200" w:hanging="480"/>
        <w:jc w:val="both"/>
        <w:rPr>
          <w:rFonts w:ascii="標楷體" w:eastAsia="標楷體" w:hAnsi="標楷體"/>
          <w:color w:val="000000" w:themeColor="text1"/>
        </w:rPr>
      </w:pPr>
      <w:r w:rsidRPr="007131BB">
        <w:rPr>
          <w:rFonts w:eastAsia="標楷體"/>
          <w:color w:val="000000" w:themeColor="text1"/>
          <w:szCs w:val="22"/>
        </w:rPr>
        <w:t>二、兼任教師之研究占百分之七十，升等前三年教學活動意見調查平均成績占百分之三十</w:t>
      </w:r>
      <w:r w:rsidR="004F3996" w:rsidRPr="007131BB">
        <w:rPr>
          <w:rFonts w:ascii="標楷體" w:eastAsia="標楷體" w:hAnsi="標楷體" w:hint="eastAsia"/>
          <w:color w:val="000000" w:themeColor="text1"/>
        </w:rPr>
        <w:t>。</w:t>
      </w:r>
    </w:p>
    <w:p w:rsidR="00D521E7" w:rsidRPr="007131BB" w:rsidRDefault="00D521E7" w:rsidP="00D521E7">
      <w:pPr>
        <w:snapToGrid w:val="0"/>
        <w:spacing w:line="400" w:lineRule="exact"/>
        <w:ind w:leftChars="150" w:left="840" w:rightChars="50" w:right="120" w:hangingChars="200" w:hanging="480"/>
        <w:jc w:val="both"/>
        <w:rPr>
          <w:rFonts w:ascii="標楷體" w:eastAsia="標楷體" w:hAnsi="標楷體"/>
          <w:color w:val="000000" w:themeColor="text1"/>
        </w:rPr>
      </w:pPr>
      <w:r w:rsidRPr="007131BB">
        <w:rPr>
          <w:rFonts w:eastAsia="標楷體"/>
          <w:color w:val="000000" w:themeColor="text1"/>
          <w:szCs w:val="22"/>
        </w:rPr>
        <w:t>三、研究之代表著作應為獲前一職級後至申請前最近五年內出版之著作或公開發表之技術或實務報告，其餘國內外學術會議發表之論文、出版著作、研究案、</w:t>
      </w:r>
      <w:proofErr w:type="gramStart"/>
      <w:r w:rsidRPr="007131BB">
        <w:rPr>
          <w:rFonts w:eastAsia="標楷體"/>
          <w:color w:val="000000" w:themeColor="text1"/>
          <w:szCs w:val="22"/>
        </w:rPr>
        <w:t>產學案等</w:t>
      </w:r>
      <w:proofErr w:type="gramEnd"/>
      <w:r w:rsidRPr="007131BB">
        <w:rPr>
          <w:rFonts w:eastAsia="標楷體"/>
          <w:color w:val="000000" w:themeColor="text1"/>
          <w:szCs w:val="22"/>
        </w:rPr>
        <w:t>，得列為參考著作或參考資料</w:t>
      </w:r>
    </w:p>
    <w:p w:rsidR="004F3996" w:rsidRPr="007131BB" w:rsidRDefault="00D521E7" w:rsidP="00D521E7">
      <w:pPr>
        <w:snapToGrid w:val="0"/>
        <w:spacing w:line="400" w:lineRule="exact"/>
        <w:ind w:leftChars="150" w:left="360" w:rightChars="50" w:right="120"/>
        <w:jc w:val="both"/>
        <w:rPr>
          <w:rFonts w:ascii="標楷體" w:eastAsia="標楷體" w:hAnsi="標楷體"/>
          <w:color w:val="000000" w:themeColor="text1"/>
        </w:rPr>
      </w:pPr>
      <w:r w:rsidRPr="007131BB">
        <w:rPr>
          <w:rFonts w:eastAsia="標楷體"/>
          <w:color w:val="000000" w:themeColor="text1"/>
          <w:szCs w:val="22"/>
        </w:rPr>
        <w:t>研究包括專門著作、學位論文、技術報告、教學實務報告及產學實務報告</w:t>
      </w:r>
      <w:r w:rsidR="004F3996" w:rsidRPr="007131BB">
        <w:rPr>
          <w:rFonts w:ascii="標楷體" w:eastAsia="標楷體" w:hAnsi="標楷體" w:hint="eastAsia"/>
          <w:color w:val="000000" w:themeColor="text1"/>
        </w:rPr>
        <w:t>。</w:t>
      </w:r>
    </w:p>
    <w:p w:rsidR="00EC5C04" w:rsidRPr="007131BB" w:rsidRDefault="00D521E7" w:rsidP="008A41E4">
      <w:pPr>
        <w:pStyle w:val="a5"/>
        <w:ind w:leftChars="150" w:left="361" w:rightChars="50" w:right="120"/>
        <w:rPr>
          <w:rFonts w:hAnsi="標楷體"/>
          <w:color w:val="000000" w:themeColor="text1"/>
        </w:rPr>
      </w:pPr>
      <w:r w:rsidRPr="007131BB">
        <w:rPr>
          <w:rFonts w:hAnsi="標楷體" w:hint="eastAsia"/>
          <w:color w:val="000000" w:themeColor="text1"/>
        </w:rPr>
        <w:t>上述研究評審著作應符合本校教師升等辦法之規定</w:t>
      </w:r>
      <w:r w:rsidR="00EC5C04" w:rsidRPr="007131BB">
        <w:rPr>
          <w:rFonts w:hAnsi="標楷體" w:hint="eastAsia"/>
          <w:color w:val="000000" w:themeColor="text1"/>
        </w:rPr>
        <w:t>。</w:t>
      </w:r>
    </w:p>
    <w:p w:rsidR="00EC5C04" w:rsidRPr="007131BB" w:rsidRDefault="00D521E7" w:rsidP="008A41E4">
      <w:pPr>
        <w:pStyle w:val="a5"/>
        <w:ind w:leftChars="150" w:left="361" w:rightChars="50" w:right="120"/>
        <w:rPr>
          <w:rFonts w:hAnsi="標楷體"/>
          <w:color w:val="000000" w:themeColor="text1"/>
        </w:rPr>
      </w:pPr>
      <w:r w:rsidRPr="007131BB">
        <w:rPr>
          <w:color w:val="000000" w:themeColor="text1"/>
          <w:szCs w:val="22"/>
        </w:rPr>
        <w:t>教學服務成績</w:t>
      </w:r>
      <w:r w:rsidRPr="007131BB">
        <w:rPr>
          <w:rFonts w:hint="eastAsia"/>
          <w:color w:val="000000" w:themeColor="text1"/>
          <w:szCs w:val="22"/>
        </w:rPr>
        <w:t>之考核依本校</w:t>
      </w:r>
      <w:r w:rsidRPr="007131BB">
        <w:rPr>
          <w:color w:val="000000" w:themeColor="text1"/>
          <w:szCs w:val="22"/>
        </w:rPr>
        <w:t>教師升等教學及服務成績考核辦法</w:t>
      </w:r>
      <w:r w:rsidRPr="007131BB">
        <w:rPr>
          <w:rFonts w:hint="eastAsia"/>
          <w:color w:val="000000" w:themeColor="text1"/>
          <w:szCs w:val="22"/>
        </w:rPr>
        <w:t>辦理</w:t>
      </w:r>
      <w:r w:rsidR="00EC5C04" w:rsidRPr="007131BB">
        <w:rPr>
          <w:rFonts w:hAnsi="標楷體" w:hint="eastAsia"/>
          <w:color w:val="000000" w:themeColor="text1"/>
        </w:rPr>
        <w:t>。</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color w:val="000000" w:themeColor="text1"/>
        </w:rPr>
        <w:t>第</w:t>
      </w:r>
      <w:r w:rsidRPr="007131BB">
        <w:rPr>
          <w:rFonts w:ascii="標楷體" w:eastAsia="標楷體" w:hAnsi="標楷體" w:hint="eastAsia"/>
          <w:color w:val="000000" w:themeColor="text1"/>
        </w:rPr>
        <w:t>五</w:t>
      </w:r>
      <w:r w:rsidRPr="007131BB">
        <w:rPr>
          <w:rFonts w:ascii="標楷體" w:eastAsia="標楷體" w:hAnsi="標楷體"/>
          <w:color w:val="000000" w:themeColor="text1"/>
        </w:rPr>
        <w:t>條 (申請時間</w:t>
      </w:r>
      <w:r w:rsidR="00D521E7" w:rsidRPr="007131BB">
        <w:rPr>
          <w:rFonts w:eastAsia="標楷體" w:hint="eastAsia"/>
          <w:color w:val="000000" w:themeColor="text1"/>
        </w:rPr>
        <w:t>及員額</w:t>
      </w:r>
      <w:r w:rsidRPr="007131BB">
        <w:rPr>
          <w:rFonts w:ascii="標楷體" w:eastAsia="標楷體" w:hAnsi="標楷體"/>
          <w:color w:val="000000" w:themeColor="text1"/>
        </w:rPr>
        <w:t>)</w:t>
      </w:r>
    </w:p>
    <w:p w:rsidR="004F3996" w:rsidRPr="007131BB" w:rsidRDefault="00D521E7">
      <w:pPr>
        <w:pStyle w:val="a5"/>
        <w:ind w:leftChars="150" w:left="361" w:rightChars="50" w:right="120"/>
        <w:rPr>
          <w:rFonts w:hAnsi="標楷體"/>
          <w:color w:val="000000" w:themeColor="text1"/>
        </w:rPr>
      </w:pPr>
      <w:proofErr w:type="gramStart"/>
      <w:r w:rsidRPr="007131BB">
        <w:rPr>
          <w:rFonts w:hint="eastAsia"/>
          <w:color w:val="000000" w:themeColor="text1"/>
        </w:rPr>
        <w:t>本系每學期</w:t>
      </w:r>
      <w:proofErr w:type="gramEnd"/>
      <w:r w:rsidRPr="007131BB">
        <w:rPr>
          <w:rFonts w:hint="eastAsia"/>
          <w:color w:val="000000" w:themeColor="text1"/>
        </w:rPr>
        <w:t>各辦理一次升等，</w:t>
      </w:r>
      <w:r w:rsidRPr="007131BB">
        <w:rPr>
          <w:color w:val="000000" w:themeColor="text1"/>
        </w:rPr>
        <w:t>於每年</w:t>
      </w:r>
      <w:r w:rsidRPr="007131BB">
        <w:rPr>
          <w:rFonts w:hint="eastAsia"/>
          <w:color w:val="000000" w:themeColor="text1"/>
        </w:rPr>
        <w:t>三月一日至十五日及九</w:t>
      </w:r>
      <w:r w:rsidRPr="007131BB">
        <w:rPr>
          <w:color w:val="000000" w:themeColor="text1"/>
        </w:rPr>
        <w:t>月</w:t>
      </w:r>
      <w:r w:rsidRPr="007131BB">
        <w:rPr>
          <w:rFonts w:hint="eastAsia"/>
          <w:color w:val="000000" w:themeColor="text1"/>
        </w:rPr>
        <w:t>一日至十五日接受</w:t>
      </w:r>
      <w:r w:rsidRPr="007131BB">
        <w:rPr>
          <w:color w:val="000000" w:themeColor="text1"/>
        </w:rPr>
        <w:t>申請</w:t>
      </w:r>
      <w:r w:rsidR="004F3996" w:rsidRPr="007131BB">
        <w:rPr>
          <w:rFonts w:hAnsi="標楷體"/>
          <w:color w:val="000000" w:themeColor="text1"/>
        </w:rPr>
        <w:t>。</w:t>
      </w:r>
    </w:p>
    <w:p w:rsidR="00D521E7" w:rsidRPr="007131BB" w:rsidRDefault="00D521E7">
      <w:pPr>
        <w:pStyle w:val="a5"/>
        <w:ind w:leftChars="150" w:left="361" w:rightChars="50" w:right="120"/>
        <w:rPr>
          <w:rFonts w:hAnsi="標楷體"/>
          <w:color w:val="000000" w:themeColor="text1"/>
        </w:rPr>
      </w:pPr>
      <w:r w:rsidRPr="007131BB">
        <w:rPr>
          <w:color w:val="000000" w:themeColor="text1"/>
        </w:rPr>
        <w:t>以學位申請升等</w:t>
      </w:r>
      <w:r w:rsidRPr="007131BB">
        <w:rPr>
          <w:rFonts w:hint="eastAsia"/>
          <w:color w:val="000000" w:themeColor="text1"/>
        </w:rPr>
        <w:t>之教師</w:t>
      </w:r>
      <w:r w:rsidRPr="007131BB">
        <w:rPr>
          <w:color w:val="000000" w:themeColor="text1"/>
        </w:rPr>
        <w:t>，</w:t>
      </w:r>
      <w:proofErr w:type="gramStart"/>
      <w:r w:rsidRPr="007131BB">
        <w:rPr>
          <w:rFonts w:hint="eastAsia"/>
          <w:color w:val="000000" w:themeColor="text1"/>
        </w:rPr>
        <w:t>逕</w:t>
      </w:r>
      <w:proofErr w:type="gramEnd"/>
      <w:r w:rsidRPr="007131BB">
        <w:rPr>
          <w:rFonts w:hint="eastAsia"/>
          <w:color w:val="000000" w:themeColor="text1"/>
        </w:rPr>
        <w:t>送</w:t>
      </w:r>
      <w:r w:rsidRPr="007131BB">
        <w:rPr>
          <w:rFonts w:hAnsi="標楷體" w:hint="eastAsia"/>
          <w:color w:val="000000" w:themeColor="text1"/>
        </w:rPr>
        <w:t>本委員會</w:t>
      </w:r>
      <w:r w:rsidRPr="007131BB">
        <w:rPr>
          <w:rFonts w:hAnsi="標楷體"/>
          <w:color w:val="000000" w:themeColor="text1"/>
        </w:rPr>
        <w:t>審查</w:t>
      </w:r>
      <w:r w:rsidRPr="007131BB">
        <w:rPr>
          <w:rFonts w:hAnsi="標楷體" w:hint="eastAsia"/>
          <w:color w:val="000000" w:themeColor="text1"/>
        </w:rPr>
        <w:t>。</w:t>
      </w:r>
    </w:p>
    <w:p w:rsidR="00D521E7" w:rsidRPr="007131BB" w:rsidRDefault="00D521E7">
      <w:pPr>
        <w:pStyle w:val="a5"/>
        <w:ind w:leftChars="150" w:left="361" w:rightChars="50" w:right="120"/>
        <w:rPr>
          <w:rFonts w:hAnsi="標楷體"/>
          <w:color w:val="000000" w:themeColor="text1"/>
        </w:rPr>
      </w:pPr>
      <w:proofErr w:type="gramStart"/>
      <w:r w:rsidRPr="007131BB">
        <w:rPr>
          <w:rFonts w:hint="eastAsia"/>
          <w:color w:val="000000" w:themeColor="text1"/>
        </w:rPr>
        <w:t>本系每學年</w:t>
      </w:r>
      <w:proofErr w:type="gramEnd"/>
      <w:r w:rsidRPr="007131BB">
        <w:rPr>
          <w:rFonts w:hint="eastAsia"/>
          <w:color w:val="000000" w:themeColor="text1"/>
        </w:rPr>
        <w:t>教師各職級之升等申請員額，依本校人事室公告辦理之。</w:t>
      </w:r>
    </w:p>
    <w:p w:rsidR="004F3996" w:rsidRPr="007131BB" w:rsidRDefault="00BD47C4" w:rsidP="00FD16D9">
      <w:pPr>
        <w:numPr>
          <w:ilvl w:val="0"/>
          <w:numId w:val="1"/>
        </w:numPr>
        <w:snapToGrid w:val="0"/>
        <w:spacing w:beforeLines="50" w:before="180" w:line="400" w:lineRule="exact"/>
        <w:ind w:rightChars="50" w:right="120"/>
        <w:jc w:val="both"/>
        <w:rPr>
          <w:rFonts w:ascii="標楷體" w:eastAsia="標楷體" w:hAnsi="標楷體"/>
          <w:color w:val="000000" w:themeColor="text1"/>
        </w:rPr>
      </w:pPr>
      <w:r w:rsidRPr="007131BB">
        <w:rPr>
          <w:rFonts w:ascii="標楷體" w:eastAsia="標楷體" w:hAnsi="標楷體"/>
          <w:color w:val="000000" w:themeColor="text1"/>
        </w:rPr>
        <w:t xml:space="preserve"> </w:t>
      </w:r>
      <w:r w:rsidR="004F3996" w:rsidRPr="007131BB">
        <w:rPr>
          <w:rFonts w:ascii="標楷體" w:eastAsia="標楷體" w:hAnsi="標楷體"/>
          <w:color w:val="000000" w:themeColor="text1"/>
        </w:rPr>
        <w:t>(檢具資料)</w:t>
      </w:r>
    </w:p>
    <w:p w:rsidR="00C60AB6" w:rsidRPr="007131BB" w:rsidRDefault="00D521E7" w:rsidP="00C60AB6">
      <w:pPr>
        <w:snapToGrid w:val="0"/>
        <w:spacing w:line="400" w:lineRule="exact"/>
        <w:ind w:leftChars="150" w:left="361" w:rightChars="50" w:right="120" w:hanging="1"/>
        <w:rPr>
          <w:rFonts w:ascii="標楷體" w:eastAsia="標楷體" w:hAnsi="標楷體"/>
          <w:color w:val="000000" w:themeColor="text1"/>
        </w:rPr>
      </w:pPr>
      <w:r w:rsidRPr="007131BB">
        <w:rPr>
          <w:rFonts w:eastAsia="標楷體" w:hint="eastAsia"/>
          <w:color w:val="000000" w:themeColor="text1"/>
        </w:rPr>
        <w:lastRenderedPageBreak/>
        <w:t>申請升等教師向本委員會提升等案時應檢具下列資料</w:t>
      </w:r>
      <w:r w:rsidR="00C60AB6" w:rsidRPr="007131BB">
        <w:rPr>
          <w:rFonts w:ascii="標楷體" w:eastAsia="標楷體" w:hAnsi="標楷體" w:hint="eastAsia"/>
          <w:color w:val="000000" w:themeColor="text1"/>
        </w:rPr>
        <w:t>：</w:t>
      </w:r>
    </w:p>
    <w:p w:rsidR="00555FF2" w:rsidRPr="007131BB"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7131BB">
        <w:rPr>
          <w:rFonts w:ascii="標楷體" w:eastAsia="標楷體" w:hAnsi="標楷體" w:hint="eastAsia"/>
          <w:color w:val="000000" w:themeColor="text1"/>
        </w:rPr>
        <w:t>一、</w:t>
      </w:r>
      <w:r w:rsidR="00D521E7" w:rsidRPr="007131BB">
        <w:rPr>
          <w:rFonts w:eastAsia="標楷體"/>
          <w:color w:val="000000" w:themeColor="text1"/>
        </w:rPr>
        <w:t>教師資格審查履歷表</w:t>
      </w:r>
      <w:r w:rsidRPr="007131BB">
        <w:rPr>
          <w:rFonts w:ascii="標楷體" w:eastAsia="標楷體" w:hAnsi="標楷體" w:hint="eastAsia"/>
          <w:color w:val="000000" w:themeColor="text1"/>
        </w:rPr>
        <w:t>。</w:t>
      </w:r>
    </w:p>
    <w:p w:rsidR="00555FF2" w:rsidRPr="007131BB"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7131BB">
        <w:rPr>
          <w:rFonts w:ascii="標楷體" w:eastAsia="標楷體" w:hAnsi="標楷體" w:hint="eastAsia"/>
          <w:color w:val="000000" w:themeColor="text1"/>
        </w:rPr>
        <w:t>二、</w:t>
      </w:r>
      <w:r w:rsidR="00D521E7" w:rsidRPr="007131BB">
        <w:rPr>
          <w:rFonts w:eastAsia="標楷體"/>
          <w:color w:val="000000" w:themeColor="text1"/>
        </w:rPr>
        <w:t>教師升等研究</w:t>
      </w:r>
      <w:proofErr w:type="gramStart"/>
      <w:r w:rsidR="00D521E7" w:rsidRPr="007131BB">
        <w:rPr>
          <w:rFonts w:eastAsia="標楷體"/>
          <w:color w:val="000000" w:themeColor="text1"/>
        </w:rPr>
        <w:t>自評表</w:t>
      </w:r>
      <w:proofErr w:type="gramEnd"/>
      <w:r w:rsidR="00D521E7" w:rsidRPr="007131BB">
        <w:rPr>
          <w:rFonts w:eastAsia="標楷體" w:hint="eastAsia"/>
          <w:color w:val="000000" w:themeColor="text1"/>
        </w:rPr>
        <w:t>。</w:t>
      </w:r>
    </w:p>
    <w:p w:rsidR="00555FF2" w:rsidRPr="007131BB"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7131BB">
        <w:rPr>
          <w:rFonts w:ascii="標楷體" w:eastAsia="標楷體" w:hAnsi="標楷體" w:hint="eastAsia"/>
          <w:color w:val="000000" w:themeColor="text1"/>
        </w:rPr>
        <w:t>三、</w:t>
      </w:r>
      <w:r w:rsidR="00D521E7" w:rsidRPr="007131BB">
        <w:rPr>
          <w:rFonts w:eastAsia="標楷體"/>
          <w:color w:val="000000" w:themeColor="text1"/>
        </w:rPr>
        <w:t>教師升等教學及服務成績考核評量表</w:t>
      </w:r>
      <w:r w:rsidR="003E2AF8" w:rsidRPr="007131BB">
        <w:rPr>
          <w:rFonts w:ascii="標楷體" w:eastAsia="標楷體" w:hAnsi="標楷體" w:hint="eastAsia"/>
          <w:color w:val="000000" w:themeColor="text1"/>
        </w:rPr>
        <w:t>。</w:t>
      </w:r>
    </w:p>
    <w:p w:rsidR="00555FF2" w:rsidRPr="007131BB"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7131BB">
        <w:rPr>
          <w:rFonts w:ascii="標楷體" w:eastAsia="標楷體" w:hAnsi="標楷體" w:hint="eastAsia"/>
          <w:color w:val="000000" w:themeColor="text1"/>
        </w:rPr>
        <w:t>四、</w:t>
      </w:r>
      <w:r w:rsidR="00D521E7" w:rsidRPr="007131BB">
        <w:rPr>
          <w:rFonts w:eastAsia="標楷體"/>
          <w:color w:val="000000" w:themeColor="text1"/>
        </w:rPr>
        <w:t>代表著作：應為送審人取得前一等級教師資格後及送審前五年內之研究</w:t>
      </w:r>
      <w:r w:rsidR="003E2AF8" w:rsidRPr="007131BB">
        <w:rPr>
          <w:rFonts w:ascii="標楷體" w:eastAsia="標楷體" w:hAnsi="標楷體" w:hint="eastAsia"/>
          <w:color w:val="000000" w:themeColor="text1"/>
        </w:rPr>
        <w:t>。</w:t>
      </w:r>
    </w:p>
    <w:p w:rsidR="00555FF2" w:rsidRPr="007131BB" w:rsidRDefault="00555FF2" w:rsidP="00C60AB6">
      <w:pPr>
        <w:snapToGrid w:val="0"/>
        <w:spacing w:line="400" w:lineRule="exact"/>
        <w:ind w:leftChars="270" w:left="1090" w:rightChars="50" w:right="120" w:hangingChars="184" w:hanging="442"/>
        <w:jc w:val="both"/>
        <w:rPr>
          <w:rFonts w:ascii="標楷體" w:eastAsia="標楷體" w:hAnsi="標楷體"/>
          <w:color w:val="000000" w:themeColor="text1"/>
        </w:rPr>
      </w:pPr>
      <w:r w:rsidRPr="007131BB">
        <w:rPr>
          <w:rFonts w:ascii="標楷體" w:eastAsia="標楷體" w:hAnsi="標楷體" w:hint="eastAsia"/>
          <w:color w:val="000000" w:themeColor="text1"/>
        </w:rPr>
        <w:t>五、</w:t>
      </w:r>
      <w:r w:rsidR="00D521E7" w:rsidRPr="007131BB">
        <w:rPr>
          <w:rFonts w:eastAsia="標楷體"/>
          <w:color w:val="000000" w:themeColor="text1"/>
        </w:rPr>
        <w:t>參考著作：應為送審人取得前一等級教師資格後及送審前七年內之著作、技術報告或實務報告</w:t>
      </w:r>
      <w:r w:rsidR="003E2AF8" w:rsidRPr="007131BB">
        <w:rPr>
          <w:rFonts w:ascii="標楷體" w:eastAsia="標楷體" w:hAnsi="標楷體" w:hint="eastAsia"/>
          <w:color w:val="000000" w:themeColor="text1"/>
        </w:rPr>
        <w:t>。</w:t>
      </w:r>
    </w:p>
    <w:p w:rsidR="00D521E7" w:rsidRPr="007131BB" w:rsidRDefault="00D521E7" w:rsidP="00C60AB6">
      <w:pPr>
        <w:snapToGrid w:val="0"/>
        <w:spacing w:line="400" w:lineRule="exact"/>
        <w:ind w:leftChars="270" w:left="1090" w:rightChars="50" w:right="120" w:hangingChars="184" w:hanging="442"/>
        <w:jc w:val="both"/>
        <w:rPr>
          <w:rFonts w:ascii="標楷體" w:eastAsia="標楷體" w:hAnsi="標楷體"/>
          <w:color w:val="000000" w:themeColor="text1"/>
        </w:rPr>
      </w:pPr>
      <w:r w:rsidRPr="007131BB">
        <w:rPr>
          <w:rFonts w:eastAsia="標楷體" w:hint="eastAsia"/>
          <w:color w:val="000000" w:themeColor="text1"/>
        </w:rPr>
        <w:t>經本委員會審查通過者，</w:t>
      </w:r>
      <w:r w:rsidRPr="007131BB">
        <w:rPr>
          <w:rFonts w:eastAsia="標楷體"/>
          <w:color w:val="000000" w:themeColor="text1"/>
        </w:rPr>
        <w:t>檢具</w:t>
      </w:r>
      <w:r w:rsidRPr="007131BB">
        <w:rPr>
          <w:rFonts w:eastAsia="標楷體" w:hint="eastAsia"/>
          <w:color w:val="000000" w:themeColor="text1"/>
        </w:rPr>
        <w:t>以上</w:t>
      </w:r>
      <w:r w:rsidRPr="007131BB">
        <w:rPr>
          <w:rFonts w:eastAsia="標楷體"/>
          <w:color w:val="000000" w:themeColor="text1"/>
        </w:rPr>
        <w:t>資料</w:t>
      </w:r>
      <w:r w:rsidRPr="007131BB">
        <w:rPr>
          <w:rFonts w:eastAsia="標楷體" w:hint="eastAsia"/>
          <w:color w:val="000000" w:themeColor="text1"/>
        </w:rPr>
        <w:t>及本</w:t>
      </w:r>
      <w:r w:rsidRPr="007131BB">
        <w:rPr>
          <w:rFonts w:eastAsia="標楷體"/>
          <w:color w:val="000000" w:themeColor="text1"/>
        </w:rPr>
        <w:t>委員會審查紀錄</w:t>
      </w:r>
      <w:r w:rsidRPr="007131BB">
        <w:rPr>
          <w:rFonts w:eastAsia="標楷體" w:hint="eastAsia"/>
          <w:color w:val="000000" w:themeColor="text1"/>
        </w:rPr>
        <w:t>，提交院教師評審委員會。</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color w:val="000000" w:themeColor="text1"/>
        </w:rPr>
        <w:t>第</w:t>
      </w:r>
      <w:r w:rsidR="00D521E7" w:rsidRPr="007131BB">
        <w:rPr>
          <w:rFonts w:ascii="標楷體" w:eastAsia="標楷體" w:hAnsi="標楷體" w:hint="eastAsia"/>
          <w:color w:val="000000" w:themeColor="text1"/>
        </w:rPr>
        <w:t>七</w:t>
      </w:r>
      <w:r w:rsidRPr="007131BB">
        <w:rPr>
          <w:rFonts w:ascii="標楷體" w:eastAsia="標楷體" w:hAnsi="標楷體"/>
          <w:color w:val="000000" w:themeColor="text1"/>
        </w:rPr>
        <w:t>條  (外審委員名單之產生)</w:t>
      </w:r>
    </w:p>
    <w:p w:rsidR="004F3996" w:rsidRPr="007131BB" w:rsidRDefault="00D521E7">
      <w:pPr>
        <w:ind w:leftChars="149" w:left="358" w:rightChars="50" w:right="120"/>
        <w:rPr>
          <w:rFonts w:ascii="標楷體" w:eastAsia="標楷體" w:hAnsi="標楷體"/>
          <w:color w:val="000000" w:themeColor="text1"/>
        </w:rPr>
      </w:pPr>
      <w:r w:rsidRPr="007131BB">
        <w:rPr>
          <w:rFonts w:eastAsia="標楷體" w:hint="eastAsia"/>
          <w:color w:val="000000" w:themeColor="text1"/>
        </w:rPr>
        <w:t>本委員會應</w:t>
      </w:r>
      <w:r w:rsidRPr="007131BB">
        <w:rPr>
          <w:rFonts w:eastAsia="標楷體"/>
          <w:color w:val="000000" w:themeColor="text1"/>
        </w:rPr>
        <w:t>就國內、外專家學者</w:t>
      </w:r>
      <w:r w:rsidRPr="007131BB">
        <w:rPr>
          <w:rFonts w:eastAsia="標楷體" w:hint="eastAsia"/>
          <w:color w:val="000000" w:themeColor="text1"/>
        </w:rPr>
        <w:t>提出至多五位名單，</w:t>
      </w:r>
      <w:r w:rsidRPr="007131BB">
        <w:rPr>
          <w:rFonts w:eastAsia="標楷體"/>
          <w:color w:val="000000" w:themeColor="text1"/>
        </w:rPr>
        <w:t>送請</w:t>
      </w:r>
      <w:r w:rsidRPr="007131BB">
        <w:rPr>
          <w:rFonts w:eastAsia="標楷體" w:hint="eastAsia"/>
          <w:color w:val="000000" w:themeColor="text1"/>
        </w:rPr>
        <w:t>院</w:t>
      </w:r>
      <w:r w:rsidRPr="007131BB">
        <w:rPr>
          <w:rFonts w:eastAsia="標楷體"/>
          <w:color w:val="000000" w:themeColor="text1"/>
        </w:rPr>
        <w:t>教師評審委員會主席</w:t>
      </w:r>
      <w:r w:rsidRPr="007131BB">
        <w:rPr>
          <w:rFonts w:eastAsia="標楷體" w:hint="eastAsia"/>
          <w:color w:val="000000" w:themeColor="text1"/>
        </w:rPr>
        <w:t>參考</w:t>
      </w:r>
      <w:r w:rsidRPr="007131BB">
        <w:rPr>
          <w:rFonts w:eastAsia="標楷體"/>
          <w:color w:val="000000" w:themeColor="text1"/>
        </w:rPr>
        <w:t>之</w:t>
      </w:r>
      <w:r w:rsidR="004F3996" w:rsidRPr="007131BB">
        <w:rPr>
          <w:rFonts w:ascii="標楷體" w:eastAsia="標楷體" w:hAnsi="標楷體"/>
          <w:color w:val="000000" w:themeColor="text1"/>
        </w:rPr>
        <w:t>。</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第</w:t>
      </w:r>
      <w:r w:rsidR="00D521E7" w:rsidRPr="007131BB">
        <w:rPr>
          <w:rFonts w:ascii="標楷體" w:eastAsia="標楷體" w:hAnsi="標楷體" w:hint="eastAsia"/>
          <w:color w:val="000000" w:themeColor="text1"/>
        </w:rPr>
        <w:t>八</w:t>
      </w:r>
      <w:r w:rsidRPr="007131BB">
        <w:rPr>
          <w:rFonts w:ascii="標楷體" w:eastAsia="標楷體" w:hAnsi="標楷體" w:hint="eastAsia"/>
          <w:color w:val="000000" w:themeColor="text1"/>
        </w:rPr>
        <w:t>條</w:t>
      </w:r>
      <w:r w:rsidRPr="007131BB">
        <w:rPr>
          <w:rFonts w:ascii="標楷體" w:eastAsia="標楷體" w:hAnsi="標楷體"/>
          <w:color w:val="000000" w:themeColor="text1"/>
        </w:rPr>
        <w:t xml:space="preserve">  (</w:t>
      </w:r>
      <w:r w:rsidR="00D521E7" w:rsidRPr="007131BB">
        <w:rPr>
          <w:rFonts w:ascii="標楷體" w:eastAsia="標楷體" w:hAnsi="標楷體" w:cs="新細明體" w:hint="eastAsia"/>
          <w:color w:val="000000" w:themeColor="text1"/>
          <w:kern w:val="0"/>
        </w:rPr>
        <w:t>決議與申訴</w:t>
      </w:r>
      <w:r w:rsidRPr="007131BB">
        <w:rPr>
          <w:rFonts w:ascii="標楷體" w:eastAsia="標楷體" w:hAnsi="標楷體"/>
          <w:color w:val="000000" w:themeColor="text1"/>
        </w:rPr>
        <w:t>)</w:t>
      </w:r>
    </w:p>
    <w:p w:rsidR="004F3996" w:rsidRPr="007131BB" w:rsidRDefault="002B7468">
      <w:pPr>
        <w:snapToGrid w:val="0"/>
        <w:spacing w:line="400" w:lineRule="exact"/>
        <w:ind w:leftChars="150" w:left="360" w:rightChars="50" w:right="120"/>
        <w:jc w:val="both"/>
        <w:rPr>
          <w:rFonts w:ascii="標楷體" w:eastAsia="標楷體" w:hAnsi="標楷體"/>
          <w:color w:val="000000" w:themeColor="text1"/>
        </w:rPr>
      </w:pPr>
      <w:r w:rsidRPr="007131BB">
        <w:rPr>
          <w:rFonts w:eastAsia="標楷體" w:hint="eastAsia"/>
          <w:color w:val="000000" w:themeColor="text1"/>
        </w:rPr>
        <w:t>本委員會於受理升等申請後，應於院教評會受理申請期限前完成初審</w:t>
      </w:r>
      <w:r w:rsidR="004F3996" w:rsidRPr="007131BB">
        <w:rPr>
          <w:rFonts w:ascii="標楷體" w:eastAsia="標楷體" w:hAnsi="標楷體" w:hint="eastAsia"/>
          <w:color w:val="000000" w:themeColor="text1"/>
        </w:rPr>
        <w:t>。</w:t>
      </w:r>
    </w:p>
    <w:p w:rsidR="004E33DD" w:rsidRPr="007131BB" w:rsidRDefault="004E33DD">
      <w:pPr>
        <w:snapToGrid w:val="0"/>
        <w:spacing w:line="400" w:lineRule="exact"/>
        <w:ind w:leftChars="150" w:left="360" w:rightChars="50" w:right="120"/>
        <w:jc w:val="both"/>
        <w:rPr>
          <w:rFonts w:ascii="標楷體" w:eastAsia="標楷體" w:hAnsi="標楷體"/>
          <w:color w:val="000000" w:themeColor="text1"/>
        </w:rPr>
      </w:pPr>
      <w:r w:rsidRPr="007131BB">
        <w:rPr>
          <w:rFonts w:ascii="標楷體" w:eastAsia="標楷體" w:hAnsi="標楷體" w:cs="新細明體" w:hint="eastAsia"/>
          <w:color w:val="000000" w:themeColor="text1"/>
          <w:kern w:val="0"/>
        </w:rPr>
        <w:t>本</w:t>
      </w:r>
      <w:r w:rsidRPr="007131BB">
        <w:rPr>
          <w:rFonts w:ascii="標楷體" w:eastAsia="標楷體" w:hAnsi="標楷體" w:hint="eastAsia"/>
          <w:color w:val="000000" w:themeColor="text1"/>
        </w:rPr>
        <w:t>委員會受理並進行升等之審議時，應有本委員會三分之二以上委員出席，出席委員三分之二以上同意，方為通過。</w:t>
      </w:r>
    </w:p>
    <w:p w:rsidR="004E33DD" w:rsidRPr="007131BB" w:rsidRDefault="004E33DD">
      <w:pPr>
        <w:snapToGrid w:val="0"/>
        <w:spacing w:line="400" w:lineRule="exact"/>
        <w:ind w:leftChars="150" w:left="36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通過之升等案，依本校教師升等辦法之規定再送院教師評審委員會審議。</w:t>
      </w:r>
    </w:p>
    <w:p w:rsidR="004E33DD" w:rsidRPr="007131BB" w:rsidRDefault="004E33DD">
      <w:pPr>
        <w:snapToGrid w:val="0"/>
        <w:spacing w:line="400" w:lineRule="exact"/>
        <w:ind w:leftChars="150" w:left="360" w:rightChars="50" w:right="120"/>
        <w:jc w:val="both"/>
        <w:rPr>
          <w:rFonts w:eastAsia="標楷體"/>
          <w:color w:val="000000" w:themeColor="text1"/>
        </w:rPr>
      </w:pPr>
      <w:r w:rsidRPr="007131BB">
        <w:rPr>
          <w:rFonts w:eastAsia="標楷體" w:hint="eastAsia"/>
          <w:color w:val="000000" w:themeColor="text1"/>
        </w:rPr>
        <w:t>委員評分以無記名方式為之。不同意者應敘述具體理由。</w:t>
      </w:r>
    </w:p>
    <w:p w:rsidR="004E33DD" w:rsidRPr="007131BB" w:rsidRDefault="004E33DD">
      <w:pPr>
        <w:snapToGrid w:val="0"/>
        <w:spacing w:line="400" w:lineRule="exact"/>
        <w:ind w:leftChars="150" w:left="36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未獲通過之升等案，</w:t>
      </w:r>
      <w:r w:rsidRPr="007131BB">
        <w:rPr>
          <w:rFonts w:ascii="標楷體" w:eastAsia="標楷體" w:hAnsi="標楷體" w:cs="新細明體" w:hint="eastAsia"/>
          <w:color w:val="000000" w:themeColor="text1"/>
          <w:kern w:val="0"/>
        </w:rPr>
        <w:t>本</w:t>
      </w:r>
      <w:r w:rsidRPr="007131BB">
        <w:rPr>
          <w:rFonts w:ascii="標楷體" w:eastAsia="標楷體" w:hAnsi="標楷體" w:hint="eastAsia"/>
          <w:color w:val="000000" w:themeColor="text1"/>
        </w:rPr>
        <w:t>委員會應於五天內以書面通知申請升等教師。</w:t>
      </w:r>
    </w:p>
    <w:p w:rsidR="004E33DD" w:rsidRPr="007131BB" w:rsidRDefault="004E33DD">
      <w:pPr>
        <w:snapToGrid w:val="0"/>
        <w:spacing w:line="400" w:lineRule="exact"/>
        <w:ind w:leftChars="150" w:left="36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申請人若不服審查之結果，得依本校教師升等辦法之規定提出申訴。</w:t>
      </w:r>
    </w:p>
    <w:p w:rsidR="004F3996" w:rsidRPr="007131BB" w:rsidRDefault="004F3996" w:rsidP="00FD16D9">
      <w:pPr>
        <w:snapToGrid w:val="0"/>
        <w:spacing w:beforeLines="50" w:before="180" w:line="400" w:lineRule="exact"/>
        <w:ind w:leftChars="50" w:left="12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第</w:t>
      </w:r>
      <w:r w:rsidR="00D521E7" w:rsidRPr="007131BB">
        <w:rPr>
          <w:rFonts w:ascii="標楷體" w:eastAsia="標楷體" w:hAnsi="標楷體" w:hint="eastAsia"/>
          <w:color w:val="000000" w:themeColor="text1"/>
        </w:rPr>
        <w:t>九</w:t>
      </w:r>
      <w:r w:rsidRPr="007131BB">
        <w:rPr>
          <w:rFonts w:ascii="標楷體" w:eastAsia="標楷體" w:hAnsi="標楷體" w:hint="eastAsia"/>
          <w:color w:val="000000" w:themeColor="text1"/>
        </w:rPr>
        <w:t>條</w:t>
      </w:r>
      <w:r w:rsidRPr="007131BB">
        <w:rPr>
          <w:rFonts w:ascii="標楷體" w:eastAsia="標楷體" w:hAnsi="標楷體"/>
          <w:color w:val="000000" w:themeColor="text1"/>
        </w:rPr>
        <w:t xml:space="preserve">  (</w:t>
      </w:r>
      <w:r w:rsidRPr="007131BB">
        <w:rPr>
          <w:rFonts w:ascii="標楷體" w:eastAsia="標楷體" w:hAnsi="標楷體" w:hint="eastAsia"/>
          <w:color w:val="000000" w:themeColor="text1"/>
        </w:rPr>
        <w:t>未盡事宜</w:t>
      </w:r>
      <w:r w:rsidRPr="007131BB">
        <w:rPr>
          <w:rFonts w:ascii="標楷體" w:eastAsia="標楷體" w:hAnsi="標楷體"/>
          <w:color w:val="000000" w:themeColor="text1"/>
        </w:rPr>
        <w:t>)</w:t>
      </w:r>
    </w:p>
    <w:p w:rsidR="004F3996" w:rsidRPr="007131BB" w:rsidRDefault="004F3996">
      <w:pPr>
        <w:pStyle w:val="a7"/>
        <w:rPr>
          <w:rFonts w:ascii="標楷體" w:hAnsi="標楷體"/>
          <w:color w:val="000000" w:themeColor="text1"/>
        </w:rPr>
      </w:pPr>
      <w:r w:rsidRPr="007131BB">
        <w:rPr>
          <w:rFonts w:ascii="標楷體" w:hAnsi="標楷體" w:hint="eastAsia"/>
          <w:color w:val="000000" w:themeColor="text1"/>
        </w:rPr>
        <w:t>本</w:t>
      </w:r>
      <w:r w:rsidR="00217226" w:rsidRPr="007131BB">
        <w:rPr>
          <w:rFonts w:hint="eastAsia"/>
          <w:color w:val="000000" w:themeColor="text1"/>
          <w:kern w:val="0"/>
        </w:rPr>
        <w:t>基準</w:t>
      </w:r>
      <w:r w:rsidRPr="007131BB">
        <w:rPr>
          <w:rFonts w:ascii="標楷體" w:hAnsi="標楷體" w:hint="eastAsia"/>
          <w:color w:val="000000" w:themeColor="text1"/>
        </w:rPr>
        <w:t>所規範未盡事宜，悉依教育部</w:t>
      </w:r>
      <w:r w:rsidR="00F661EE" w:rsidRPr="007131BB">
        <w:rPr>
          <w:rFonts w:ascii="標楷體" w:hAnsi="標楷體" w:hint="eastAsia"/>
          <w:color w:val="000000" w:themeColor="text1"/>
        </w:rPr>
        <w:t>相關規定</w:t>
      </w:r>
      <w:r w:rsidRPr="007131BB">
        <w:rPr>
          <w:rFonts w:ascii="標楷體" w:hAnsi="標楷體" w:hint="eastAsia"/>
          <w:color w:val="000000" w:themeColor="text1"/>
        </w:rPr>
        <w:t>與本校</w:t>
      </w:r>
      <w:r w:rsidR="00322C1F" w:rsidRPr="007131BB">
        <w:rPr>
          <w:color w:val="000000" w:themeColor="text1"/>
        </w:rPr>
        <w:t>及本院</w:t>
      </w:r>
      <w:r w:rsidRPr="007131BB">
        <w:rPr>
          <w:rFonts w:ascii="標楷體" w:hAnsi="標楷體" w:hint="eastAsia"/>
          <w:color w:val="000000" w:themeColor="text1"/>
        </w:rPr>
        <w:t>教師升等辦法辦理。</w:t>
      </w:r>
    </w:p>
    <w:p w:rsidR="004F3996" w:rsidRPr="007131BB" w:rsidRDefault="004F3996" w:rsidP="00B20E2F">
      <w:pPr>
        <w:pStyle w:val="a7"/>
        <w:ind w:leftChars="50" w:hangingChars="100" w:hanging="240"/>
        <w:rPr>
          <w:rFonts w:ascii="標楷體" w:hAnsi="標楷體"/>
          <w:color w:val="000000" w:themeColor="text1"/>
        </w:rPr>
      </w:pPr>
      <w:r w:rsidRPr="007131BB">
        <w:rPr>
          <w:rFonts w:ascii="標楷體" w:hAnsi="標楷體" w:hint="eastAsia"/>
          <w:color w:val="000000" w:themeColor="text1"/>
        </w:rPr>
        <w:t>第十條</w:t>
      </w:r>
      <w:r w:rsidRPr="007131BB">
        <w:rPr>
          <w:rFonts w:ascii="標楷體" w:hAnsi="標楷體"/>
          <w:color w:val="000000" w:themeColor="text1"/>
        </w:rPr>
        <w:t xml:space="preserve">  (</w:t>
      </w:r>
      <w:r w:rsidRPr="007131BB">
        <w:rPr>
          <w:rFonts w:ascii="標楷體" w:hAnsi="標楷體" w:hint="eastAsia"/>
          <w:color w:val="000000" w:themeColor="text1"/>
        </w:rPr>
        <w:t>訂定及修正程序</w:t>
      </w:r>
      <w:r w:rsidRPr="007131BB">
        <w:rPr>
          <w:rFonts w:ascii="標楷體" w:hAnsi="標楷體"/>
          <w:color w:val="000000" w:themeColor="text1"/>
        </w:rPr>
        <w:t>)</w:t>
      </w:r>
    </w:p>
    <w:p w:rsidR="004F3996" w:rsidRPr="007131BB" w:rsidRDefault="004F3996">
      <w:pPr>
        <w:snapToGrid w:val="0"/>
        <w:spacing w:line="400" w:lineRule="exact"/>
        <w:ind w:leftChars="150" w:left="360" w:rightChars="50" w:right="120"/>
        <w:jc w:val="both"/>
        <w:rPr>
          <w:rFonts w:ascii="標楷體" w:eastAsia="標楷體" w:hAnsi="標楷體"/>
          <w:color w:val="000000" w:themeColor="text1"/>
        </w:rPr>
      </w:pPr>
      <w:r w:rsidRPr="007131BB">
        <w:rPr>
          <w:rFonts w:ascii="標楷體" w:eastAsia="標楷體" w:hAnsi="標楷體" w:hint="eastAsia"/>
          <w:color w:val="000000" w:themeColor="text1"/>
        </w:rPr>
        <w:t>本</w:t>
      </w:r>
      <w:r w:rsidR="00217226" w:rsidRPr="007131BB">
        <w:rPr>
          <w:rFonts w:eastAsia="標楷體" w:hint="eastAsia"/>
          <w:color w:val="000000" w:themeColor="text1"/>
          <w:kern w:val="0"/>
        </w:rPr>
        <w:t>基準</w:t>
      </w:r>
      <w:r w:rsidRPr="007131BB">
        <w:rPr>
          <w:rFonts w:ascii="標楷體" w:eastAsia="標楷體" w:hAnsi="標楷體" w:hint="eastAsia"/>
          <w:color w:val="000000" w:themeColor="text1"/>
        </w:rPr>
        <w:t>經</w:t>
      </w:r>
      <w:r w:rsidR="003E2AF8" w:rsidRPr="007131BB">
        <w:rPr>
          <w:rFonts w:ascii="標楷體" w:eastAsia="標楷體" w:hAnsi="標楷體" w:hint="eastAsia"/>
          <w:color w:val="000000" w:themeColor="text1"/>
        </w:rPr>
        <w:t>系</w:t>
      </w:r>
      <w:proofErr w:type="gramStart"/>
      <w:r w:rsidR="003E2AF8" w:rsidRPr="007131BB">
        <w:rPr>
          <w:rFonts w:ascii="標楷體" w:eastAsia="標楷體" w:hAnsi="標楷體" w:hint="eastAsia"/>
          <w:color w:val="000000" w:themeColor="text1"/>
        </w:rPr>
        <w:t>務</w:t>
      </w:r>
      <w:proofErr w:type="gramEnd"/>
      <w:r w:rsidR="003E2AF8" w:rsidRPr="007131BB">
        <w:rPr>
          <w:rFonts w:ascii="標楷體" w:eastAsia="標楷體" w:hAnsi="標楷體" w:hint="eastAsia"/>
          <w:color w:val="000000" w:themeColor="text1"/>
        </w:rPr>
        <w:t>會議及</w:t>
      </w:r>
      <w:r w:rsidRPr="007131BB">
        <w:rPr>
          <w:rFonts w:ascii="標楷體" w:eastAsia="標楷體" w:hAnsi="標楷體" w:hint="eastAsia"/>
          <w:color w:val="000000" w:themeColor="text1"/>
        </w:rPr>
        <w:t>院</w:t>
      </w:r>
      <w:r w:rsidR="00E72E34" w:rsidRPr="007131BB">
        <w:rPr>
          <w:rFonts w:ascii="標楷體" w:eastAsia="標楷體" w:hAnsi="標楷體" w:hint="eastAsia"/>
          <w:color w:val="000000" w:themeColor="text1"/>
        </w:rPr>
        <w:t>教</w:t>
      </w:r>
      <w:r w:rsidR="00ED0968" w:rsidRPr="007131BB">
        <w:rPr>
          <w:rFonts w:ascii="標楷體" w:eastAsia="標楷體" w:hAnsi="標楷體" w:hint="eastAsia"/>
          <w:color w:val="000000" w:themeColor="text1"/>
        </w:rPr>
        <w:t>評</w:t>
      </w:r>
      <w:r w:rsidRPr="007131BB">
        <w:rPr>
          <w:rFonts w:ascii="標楷體" w:eastAsia="標楷體" w:hAnsi="標楷體" w:hint="eastAsia"/>
          <w:color w:val="000000" w:themeColor="text1"/>
        </w:rPr>
        <w:t>會議通過，</w:t>
      </w:r>
      <w:r w:rsidR="008A41E4" w:rsidRPr="007131BB">
        <w:rPr>
          <w:rFonts w:ascii="標楷體" w:eastAsia="標楷體" w:hAnsi="標楷體" w:hint="eastAsia"/>
          <w:color w:val="000000" w:themeColor="text1"/>
        </w:rPr>
        <w:t>由</w:t>
      </w:r>
      <w:r w:rsidR="000A6B6E" w:rsidRPr="007131BB">
        <w:rPr>
          <w:rFonts w:ascii="標楷體" w:eastAsia="標楷體" w:hAnsi="標楷體" w:hint="eastAsia"/>
          <w:color w:val="000000" w:themeColor="text1"/>
        </w:rPr>
        <w:t>校長核定後公布實施</w:t>
      </w:r>
      <w:r w:rsidR="00984FEF" w:rsidRPr="007131BB">
        <w:rPr>
          <w:rFonts w:ascii="標楷體" w:eastAsia="標楷體" w:hAnsi="標楷體" w:hint="eastAsia"/>
          <w:color w:val="000000" w:themeColor="text1"/>
        </w:rPr>
        <w:t>，修正時亦同。</w:t>
      </w:r>
    </w:p>
    <w:p w:rsidR="00492141" w:rsidRPr="007131BB" w:rsidRDefault="00492141" w:rsidP="00D03E9B">
      <w:pPr>
        <w:rPr>
          <w:rFonts w:ascii="標楷體" w:eastAsia="標楷體" w:hAnsi="標楷體"/>
          <w:color w:val="000000" w:themeColor="text1"/>
        </w:rPr>
      </w:pPr>
    </w:p>
    <w:sectPr w:rsidR="00492141" w:rsidRPr="007131BB" w:rsidSect="00D03E9B">
      <w:footerReference w:type="default" r:id="rId8"/>
      <w:pgSz w:w="11906" w:h="16838" w:code="9"/>
      <w:pgMar w:top="851"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52" w:rsidRDefault="00BE0A52">
      <w:r>
        <w:separator/>
      </w:r>
    </w:p>
  </w:endnote>
  <w:endnote w:type="continuationSeparator" w:id="0">
    <w:p w:rsidR="00BE0A52" w:rsidRDefault="00BE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D2" w:rsidRDefault="00A93443">
    <w:pPr>
      <w:pStyle w:val="a3"/>
      <w:jc w:val="center"/>
    </w:pPr>
    <w:r>
      <w:rPr>
        <w:rStyle w:val="a4"/>
      </w:rPr>
      <w:fldChar w:fldCharType="begin"/>
    </w:r>
    <w:r w:rsidR="00BD5AD2">
      <w:rPr>
        <w:rStyle w:val="a4"/>
      </w:rPr>
      <w:instrText xml:space="preserve"> PAGE </w:instrText>
    </w:r>
    <w:r>
      <w:rPr>
        <w:rStyle w:val="a4"/>
      </w:rPr>
      <w:fldChar w:fldCharType="separate"/>
    </w:r>
    <w:r w:rsidR="003734FD">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52" w:rsidRDefault="00BE0A52">
      <w:r>
        <w:separator/>
      </w:r>
    </w:p>
  </w:footnote>
  <w:footnote w:type="continuationSeparator" w:id="0">
    <w:p w:rsidR="00BE0A52" w:rsidRDefault="00BE0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15"/>
    <w:multiLevelType w:val="hybridMultilevel"/>
    <w:tmpl w:val="E1F4D888"/>
    <w:lvl w:ilvl="0" w:tplc="52F6F6C0">
      <w:start w:val="1"/>
      <w:numFmt w:val="taiwaneseCountingThousand"/>
      <w:lvlText w:val="%1、"/>
      <w:lvlJc w:val="left"/>
      <w:pPr>
        <w:ind w:left="1116" w:hanging="48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
    <w:nsid w:val="0C3F11C4"/>
    <w:multiLevelType w:val="hybridMultilevel"/>
    <w:tmpl w:val="01BE2594"/>
    <w:lvl w:ilvl="0" w:tplc="01C64D38">
      <w:start w:val="6"/>
      <w:numFmt w:val="taiwaneseCountingThousand"/>
      <w:lvlText w:val="第%1條"/>
      <w:lvlJc w:val="left"/>
      <w:pPr>
        <w:tabs>
          <w:tab w:val="num" w:pos="1080"/>
        </w:tabs>
        <w:ind w:left="1080" w:hanging="960"/>
      </w:pPr>
      <w:rPr>
        <w:rFonts w:hint="default"/>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nsid w:val="150875C0"/>
    <w:multiLevelType w:val="hybridMultilevel"/>
    <w:tmpl w:val="C7B616AA"/>
    <w:lvl w:ilvl="0" w:tplc="CB3E8700">
      <w:start w:val="1"/>
      <w:numFmt w:val="decimal"/>
      <w:lvlText w:val="%1."/>
      <w:lvlJc w:val="left"/>
      <w:pPr>
        <w:ind w:left="360" w:hanging="36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9AA4756"/>
    <w:multiLevelType w:val="hybridMultilevel"/>
    <w:tmpl w:val="47F844F0"/>
    <w:lvl w:ilvl="0" w:tplc="81E84A6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3E81BAB"/>
    <w:multiLevelType w:val="hybridMultilevel"/>
    <w:tmpl w:val="5CC0AA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F53E19"/>
    <w:multiLevelType w:val="multilevel"/>
    <w:tmpl w:val="E92821F8"/>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6">
    <w:nsid w:val="4CC67D5D"/>
    <w:multiLevelType w:val="multilevel"/>
    <w:tmpl w:val="3E5A4F16"/>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7">
    <w:nsid w:val="54FF7803"/>
    <w:multiLevelType w:val="multilevel"/>
    <w:tmpl w:val="9BA695DA"/>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5F76"/>
    <w:rsid w:val="00012C92"/>
    <w:rsid w:val="00033672"/>
    <w:rsid w:val="0003671A"/>
    <w:rsid w:val="00051AB6"/>
    <w:rsid w:val="00085993"/>
    <w:rsid w:val="000A6B6E"/>
    <w:rsid w:val="00111D84"/>
    <w:rsid w:val="00116AE9"/>
    <w:rsid w:val="001365FF"/>
    <w:rsid w:val="00147C7D"/>
    <w:rsid w:val="00154618"/>
    <w:rsid w:val="00162A74"/>
    <w:rsid w:val="00167327"/>
    <w:rsid w:val="001C5678"/>
    <w:rsid w:val="001D376A"/>
    <w:rsid w:val="00217226"/>
    <w:rsid w:val="00242668"/>
    <w:rsid w:val="00247AEA"/>
    <w:rsid w:val="00275BD7"/>
    <w:rsid w:val="002A6E2E"/>
    <w:rsid w:val="002B7468"/>
    <w:rsid w:val="002E1FC8"/>
    <w:rsid w:val="002E2C80"/>
    <w:rsid w:val="002F04AD"/>
    <w:rsid w:val="00322C1F"/>
    <w:rsid w:val="00326FE1"/>
    <w:rsid w:val="00355D71"/>
    <w:rsid w:val="003734FD"/>
    <w:rsid w:val="003C0863"/>
    <w:rsid w:val="003E2AF8"/>
    <w:rsid w:val="00411514"/>
    <w:rsid w:val="0042257C"/>
    <w:rsid w:val="004341F0"/>
    <w:rsid w:val="00473F0A"/>
    <w:rsid w:val="00483C09"/>
    <w:rsid w:val="00487DBC"/>
    <w:rsid w:val="00491FDE"/>
    <w:rsid w:val="00492141"/>
    <w:rsid w:val="004B3C8C"/>
    <w:rsid w:val="004E33DD"/>
    <w:rsid w:val="004F19CA"/>
    <w:rsid w:val="004F3996"/>
    <w:rsid w:val="00505B12"/>
    <w:rsid w:val="0051226E"/>
    <w:rsid w:val="00524A8D"/>
    <w:rsid w:val="00530477"/>
    <w:rsid w:val="00551DFF"/>
    <w:rsid w:val="00554EA9"/>
    <w:rsid w:val="00555FF2"/>
    <w:rsid w:val="00565453"/>
    <w:rsid w:val="005F344E"/>
    <w:rsid w:val="0060042F"/>
    <w:rsid w:val="006528C9"/>
    <w:rsid w:val="006B65E9"/>
    <w:rsid w:val="007032FD"/>
    <w:rsid w:val="007131BB"/>
    <w:rsid w:val="00735968"/>
    <w:rsid w:val="00744390"/>
    <w:rsid w:val="007653B3"/>
    <w:rsid w:val="00770A15"/>
    <w:rsid w:val="007C6438"/>
    <w:rsid w:val="00814860"/>
    <w:rsid w:val="00853C58"/>
    <w:rsid w:val="008A0B1F"/>
    <w:rsid w:val="008A3102"/>
    <w:rsid w:val="008A41E4"/>
    <w:rsid w:val="00912E8B"/>
    <w:rsid w:val="00922023"/>
    <w:rsid w:val="00953414"/>
    <w:rsid w:val="00970499"/>
    <w:rsid w:val="00984FEF"/>
    <w:rsid w:val="009946EA"/>
    <w:rsid w:val="009A7FD7"/>
    <w:rsid w:val="00A05469"/>
    <w:rsid w:val="00A27D67"/>
    <w:rsid w:val="00A4146F"/>
    <w:rsid w:val="00A63AD9"/>
    <w:rsid w:val="00A709C9"/>
    <w:rsid w:val="00A93443"/>
    <w:rsid w:val="00AB6420"/>
    <w:rsid w:val="00AD6136"/>
    <w:rsid w:val="00AE0B71"/>
    <w:rsid w:val="00B20E2F"/>
    <w:rsid w:val="00B2271E"/>
    <w:rsid w:val="00B76ED0"/>
    <w:rsid w:val="00BA3967"/>
    <w:rsid w:val="00BB0E74"/>
    <w:rsid w:val="00BB10D9"/>
    <w:rsid w:val="00BD47C4"/>
    <w:rsid w:val="00BD5AD2"/>
    <w:rsid w:val="00BE0A52"/>
    <w:rsid w:val="00BE4ABE"/>
    <w:rsid w:val="00BE5F76"/>
    <w:rsid w:val="00C10897"/>
    <w:rsid w:val="00C60AB6"/>
    <w:rsid w:val="00CC1649"/>
    <w:rsid w:val="00D03E9B"/>
    <w:rsid w:val="00D35C81"/>
    <w:rsid w:val="00D521E7"/>
    <w:rsid w:val="00DB6F2E"/>
    <w:rsid w:val="00DC7A5E"/>
    <w:rsid w:val="00DD5225"/>
    <w:rsid w:val="00DD627B"/>
    <w:rsid w:val="00DF51CC"/>
    <w:rsid w:val="00DF717B"/>
    <w:rsid w:val="00E37DB7"/>
    <w:rsid w:val="00E72E34"/>
    <w:rsid w:val="00EC5C04"/>
    <w:rsid w:val="00ED0968"/>
    <w:rsid w:val="00F077F1"/>
    <w:rsid w:val="00F42446"/>
    <w:rsid w:val="00F661EE"/>
    <w:rsid w:val="00F80A96"/>
    <w:rsid w:val="00F92969"/>
    <w:rsid w:val="00FD16D9"/>
    <w:rsid w:val="00FE0055"/>
    <w:rsid w:val="00FF7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C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7C7D"/>
    <w:pPr>
      <w:tabs>
        <w:tab w:val="center" w:pos="4153"/>
        <w:tab w:val="right" w:pos="8306"/>
      </w:tabs>
      <w:snapToGrid w:val="0"/>
    </w:pPr>
    <w:rPr>
      <w:sz w:val="20"/>
      <w:szCs w:val="20"/>
    </w:rPr>
  </w:style>
  <w:style w:type="character" w:styleId="a4">
    <w:name w:val="page number"/>
    <w:basedOn w:val="a0"/>
    <w:rsid w:val="00147C7D"/>
  </w:style>
  <w:style w:type="paragraph" w:styleId="a5">
    <w:name w:val="Body Text Indent"/>
    <w:basedOn w:val="a"/>
    <w:rsid w:val="00147C7D"/>
    <w:pPr>
      <w:snapToGrid w:val="0"/>
      <w:spacing w:line="400" w:lineRule="exact"/>
      <w:ind w:leftChars="93" w:left="224" w:hanging="1"/>
      <w:jc w:val="both"/>
    </w:pPr>
    <w:rPr>
      <w:rFonts w:ascii="標楷體" w:eastAsia="標楷體" w:hAnsi="Arial"/>
      <w:szCs w:val="20"/>
    </w:rPr>
  </w:style>
  <w:style w:type="paragraph" w:styleId="2">
    <w:name w:val="Body Text Indent 2"/>
    <w:basedOn w:val="a"/>
    <w:rsid w:val="00147C7D"/>
    <w:pPr>
      <w:spacing w:after="120" w:line="480" w:lineRule="auto"/>
      <w:ind w:leftChars="200" w:left="480"/>
    </w:pPr>
    <w:rPr>
      <w:szCs w:val="20"/>
    </w:rPr>
  </w:style>
  <w:style w:type="paragraph" w:styleId="3">
    <w:name w:val="Body Text Indent 3"/>
    <w:basedOn w:val="a"/>
    <w:rsid w:val="00147C7D"/>
    <w:pPr>
      <w:spacing w:after="120"/>
      <w:ind w:leftChars="200" w:left="480"/>
    </w:pPr>
    <w:rPr>
      <w:sz w:val="16"/>
      <w:szCs w:val="16"/>
    </w:rPr>
  </w:style>
  <w:style w:type="paragraph" w:styleId="a6">
    <w:name w:val="annotation text"/>
    <w:basedOn w:val="a"/>
    <w:semiHidden/>
    <w:rsid w:val="00147C7D"/>
  </w:style>
  <w:style w:type="paragraph" w:styleId="a7">
    <w:name w:val="Block Text"/>
    <w:basedOn w:val="a"/>
    <w:rsid w:val="00147C7D"/>
    <w:pPr>
      <w:snapToGrid w:val="0"/>
      <w:spacing w:line="400" w:lineRule="exact"/>
      <w:ind w:leftChars="150" w:left="360" w:rightChars="50" w:right="120"/>
      <w:jc w:val="both"/>
    </w:pPr>
    <w:rPr>
      <w:rFonts w:eastAsia="標楷體"/>
    </w:rPr>
  </w:style>
  <w:style w:type="paragraph" w:styleId="a8">
    <w:name w:val="Balloon Text"/>
    <w:basedOn w:val="a"/>
    <w:semiHidden/>
    <w:rsid w:val="0042257C"/>
    <w:rPr>
      <w:rFonts w:ascii="Arial" w:hAnsi="Arial"/>
      <w:sz w:val="18"/>
      <w:szCs w:val="18"/>
    </w:rPr>
  </w:style>
  <w:style w:type="table" w:styleId="a9">
    <w:name w:val="Table Grid"/>
    <w:basedOn w:val="a1"/>
    <w:rsid w:val="004921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辦法日期"/>
    <w:basedOn w:val="a"/>
    <w:rsid w:val="00770A15"/>
    <w:pPr>
      <w:ind w:firstLine="799"/>
    </w:pPr>
    <w:rPr>
      <w:rFonts w:eastAsia="標楷體" w:cs="Arial"/>
      <w:color w:val="000000"/>
      <w:sz w:val="20"/>
    </w:rPr>
  </w:style>
  <w:style w:type="paragraph" w:styleId="ab">
    <w:name w:val="header"/>
    <w:basedOn w:val="a"/>
    <w:rsid w:val="00A709C9"/>
    <w:pPr>
      <w:tabs>
        <w:tab w:val="center" w:pos="4153"/>
        <w:tab w:val="right" w:pos="8306"/>
      </w:tabs>
      <w:snapToGrid w:val="0"/>
    </w:pPr>
    <w:rPr>
      <w:sz w:val="20"/>
      <w:szCs w:val="20"/>
    </w:rPr>
  </w:style>
  <w:style w:type="paragraph" w:customStyle="1" w:styleId="ac">
    <w:name w:val="辦法項"/>
    <w:basedOn w:val="a5"/>
    <w:rsid w:val="00BE4ABE"/>
    <w:pPr>
      <w:snapToGrid/>
      <w:spacing w:line="240" w:lineRule="auto"/>
      <w:ind w:leftChars="100" w:left="240" w:firstLine="0"/>
      <w:jc w:val="left"/>
    </w:pPr>
    <w:rPr>
      <w:rFonts w:ascii="Times New Roman" w:hAnsi="Times New Roman"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234</Words>
  <Characters>1337</Characters>
  <Application>Microsoft Office Word</Application>
  <DocSecurity>0</DocSecurity>
  <Lines>11</Lines>
  <Paragraphs>3</Paragraphs>
  <ScaleCrop>false</ScaleCrop>
  <Company>NCU</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德明技術學院財金學群（院）教師升等辦法</dc:title>
  <dc:creator>jrchiou</dc:creator>
  <cp:lastModifiedBy>陳嘉燕 </cp:lastModifiedBy>
  <cp:revision>9</cp:revision>
  <cp:lastPrinted>2007-10-22T07:02:00Z</cp:lastPrinted>
  <dcterms:created xsi:type="dcterms:W3CDTF">2015-03-26T01:47:00Z</dcterms:created>
  <dcterms:modified xsi:type="dcterms:W3CDTF">2016-08-04T06:55:00Z</dcterms:modified>
</cp:coreProperties>
</file>