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08" w:rsidRPr="00A940E7" w:rsidRDefault="00671908" w:rsidP="00671908">
      <w:pPr>
        <w:autoSpaceDE w:val="0"/>
        <w:autoSpaceDN w:val="0"/>
        <w:adjustRightInd w:val="0"/>
        <w:spacing w:line="240" w:lineRule="auto"/>
        <w:ind w:left="1440" w:hanging="144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A940E7">
        <w:rPr>
          <w:rFonts w:ascii="標楷體" w:eastAsia="標楷體" w:cs="標楷體" w:hint="eastAsia"/>
          <w:color w:val="000000"/>
          <w:kern w:val="0"/>
          <w:sz w:val="32"/>
          <w:szCs w:val="32"/>
        </w:rPr>
        <w:t>德明財經科技大學會計資訊系專業教室借用管理</w:t>
      </w:r>
      <w:r w:rsidR="003E3C92">
        <w:rPr>
          <w:rFonts w:ascii="標楷體" w:eastAsia="標楷體" w:cs="標楷體" w:hint="eastAsia"/>
          <w:color w:val="000000"/>
          <w:kern w:val="0"/>
          <w:sz w:val="32"/>
          <w:szCs w:val="32"/>
        </w:rPr>
        <w:t>要點</w:t>
      </w:r>
    </w:p>
    <w:p w:rsidR="00671908" w:rsidRPr="00A940E7" w:rsidRDefault="00671908" w:rsidP="00671908">
      <w:pPr>
        <w:autoSpaceDE w:val="0"/>
        <w:autoSpaceDN w:val="0"/>
        <w:adjustRightInd w:val="0"/>
        <w:spacing w:line="280" w:lineRule="exact"/>
        <w:ind w:leftChars="200" w:left="480"/>
        <w:rPr>
          <w:rFonts w:ascii="標楷體" w:eastAsia="標楷體" w:cs="標楷體"/>
          <w:color w:val="000000"/>
          <w:kern w:val="0"/>
          <w:sz w:val="16"/>
          <w:szCs w:val="16"/>
        </w:rPr>
      </w:pP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民國</w:t>
      </w:r>
      <w:r w:rsidR="003E3C92">
        <w:rPr>
          <w:rFonts w:ascii="標楷體" w:eastAsia="標楷體" w:cs="標楷體" w:hint="eastAsia"/>
          <w:color w:val="000000"/>
          <w:kern w:val="0"/>
          <w:sz w:val="16"/>
          <w:szCs w:val="16"/>
        </w:rPr>
        <w:t>9</w:t>
      </w:r>
      <w:r w:rsidR="003E3C92">
        <w:rPr>
          <w:rFonts w:ascii="標楷體" w:eastAsia="標楷體" w:cs="標楷體"/>
          <w:color w:val="000000"/>
          <w:kern w:val="0"/>
          <w:sz w:val="16"/>
          <w:szCs w:val="16"/>
        </w:rPr>
        <w:t>1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年</w:t>
      </w:r>
      <w:r w:rsidR="003E3C92">
        <w:rPr>
          <w:rFonts w:ascii="標楷體" w:eastAsia="標楷體" w:cs="標楷體" w:hint="eastAsia"/>
          <w:color w:val="000000"/>
          <w:kern w:val="0"/>
          <w:sz w:val="16"/>
          <w:szCs w:val="16"/>
        </w:rPr>
        <w:t>10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月</w:t>
      </w:r>
      <w:r w:rsidR="003E3C92">
        <w:rPr>
          <w:rFonts w:ascii="標楷體" w:eastAsia="標楷體" w:cs="標楷體" w:hint="eastAsia"/>
          <w:color w:val="000000"/>
          <w:kern w:val="0"/>
          <w:sz w:val="16"/>
          <w:szCs w:val="16"/>
        </w:rPr>
        <w:t>18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日系務會議通過</w:t>
      </w:r>
    </w:p>
    <w:p w:rsidR="00671908" w:rsidRPr="00A940E7" w:rsidRDefault="00671908" w:rsidP="00671908">
      <w:pPr>
        <w:autoSpaceDE w:val="0"/>
        <w:autoSpaceDN w:val="0"/>
        <w:adjustRightInd w:val="0"/>
        <w:spacing w:line="280" w:lineRule="exact"/>
        <w:ind w:leftChars="200" w:left="480"/>
        <w:rPr>
          <w:rFonts w:ascii="標楷體" w:eastAsia="標楷體" w:cs="標楷體"/>
          <w:color w:val="000000"/>
          <w:kern w:val="0"/>
          <w:sz w:val="16"/>
          <w:szCs w:val="16"/>
        </w:rPr>
      </w:pP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民國</w:t>
      </w:r>
      <w:r w:rsidR="003E3C92">
        <w:rPr>
          <w:rFonts w:ascii="標楷體" w:eastAsia="標楷體" w:cs="標楷體" w:hint="eastAsia"/>
          <w:color w:val="000000"/>
          <w:kern w:val="0"/>
          <w:sz w:val="16"/>
          <w:szCs w:val="16"/>
        </w:rPr>
        <w:t>9</w:t>
      </w:r>
      <w:r w:rsidR="003E3C92">
        <w:rPr>
          <w:rFonts w:ascii="標楷體" w:eastAsia="標楷體" w:cs="標楷體"/>
          <w:color w:val="000000"/>
          <w:kern w:val="0"/>
          <w:sz w:val="16"/>
          <w:szCs w:val="16"/>
        </w:rPr>
        <w:t>3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年</w:t>
      </w:r>
      <w:r w:rsidR="003E3C92">
        <w:rPr>
          <w:rFonts w:ascii="標楷體" w:eastAsia="標楷體" w:cs="標楷體" w:hint="eastAsia"/>
          <w:color w:val="000000"/>
          <w:kern w:val="0"/>
          <w:sz w:val="16"/>
          <w:szCs w:val="16"/>
        </w:rPr>
        <w:t>9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月</w:t>
      </w:r>
      <w:r w:rsidR="003E3C92">
        <w:rPr>
          <w:rFonts w:ascii="標楷體" w:eastAsia="標楷體" w:cs="標楷體" w:hint="eastAsia"/>
          <w:color w:val="000000"/>
          <w:kern w:val="0"/>
          <w:sz w:val="16"/>
          <w:szCs w:val="16"/>
        </w:rPr>
        <w:t>3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日系務會議通過修訂</w:t>
      </w:r>
    </w:p>
    <w:p w:rsidR="00671908" w:rsidRDefault="00671908" w:rsidP="00671908">
      <w:pPr>
        <w:autoSpaceDE w:val="0"/>
        <w:autoSpaceDN w:val="0"/>
        <w:adjustRightInd w:val="0"/>
        <w:spacing w:line="280" w:lineRule="exact"/>
        <w:ind w:leftChars="200" w:left="480"/>
        <w:rPr>
          <w:rFonts w:ascii="標楷體" w:eastAsia="標楷體" w:cs="標楷體"/>
          <w:color w:val="000000"/>
          <w:kern w:val="0"/>
          <w:sz w:val="16"/>
          <w:szCs w:val="16"/>
        </w:rPr>
      </w:pP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民國</w:t>
      </w:r>
      <w:r w:rsidR="003E3C92">
        <w:rPr>
          <w:rFonts w:ascii="標楷體" w:eastAsia="標楷體" w:cs="標楷體" w:hint="eastAsia"/>
          <w:color w:val="000000"/>
          <w:kern w:val="0"/>
          <w:sz w:val="16"/>
          <w:szCs w:val="16"/>
        </w:rPr>
        <w:t>9</w:t>
      </w:r>
      <w:r w:rsidR="003E3C92">
        <w:rPr>
          <w:rFonts w:ascii="標楷體" w:eastAsia="標楷體" w:cs="標楷體"/>
          <w:color w:val="000000"/>
          <w:kern w:val="0"/>
          <w:sz w:val="16"/>
          <w:szCs w:val="16"/>
        </w:rPr>
        <w:t>6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年</w:t>
      </w:r>
      <w:r w:rsidR="003E3C92">
        <w:rPr>
          <w:rFonts w:ascii="標楷體" w:eastAsia="標楷體" w:cs="標楷體" w:hint="eastAsia"/>
          <w:color w:val="000000"/>
          <w:kern w:val="0"/>
          <w:sz w:val="16"/>
          <w:szCs w:val="16"/>
        </w:rPr>
        <w:t>9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月</w:t>
      </w:r>
      <w:r w:rsidR="003E3C92">
        <w:rPr>
          <w:rFonts w:ascii="標楷體" w:eastAsia="標楷體" w:cs="標楷體" w:hint="eastAsia"/>
          <w:color w:val="000000"/>
          <w:kern w:val="0"/>
          <w:sz w:val="16"/>
          <w:szCs w:val="16"/>
        </w:rPr>
        <w:t>6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日系務會議通過修訂暨民國</w:t>
      </w:r>
      <w:r w:rsidRPr="00A940E7">
        <w:rPr>
          <w:rFonts w:eastAsia="標楷體"/>
          <w:color w:val="000000"/>
          <w:kern w:val="0"/>
          <w:sz w:val="16"/>
          <w:szCs w:val="16"/>
        </w:rPr>
        <w:t>96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年</w:t>
      </w:r>
      <w:r w:rsidRPr="00A940E7">
        <w:rPr>
          <w:rFonts w:ascii="標楷體" w:eastAsia="標楷體" w:cs="標楷體"/>
          <w:color w:val="000000"/>
          <w:kern w:val="0"/>
          <w:sz w:val="16"/>
          <w:szCs w:val="16"/>
        </w:rPr>
        <w:t>12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月</w:t>
      </w:r>
      <w:r w:rsidRPr="00A940E7">
        <w:rPr>
          <w:rFonts w:ascii="標楷體" w:eastAsia="標楷體" w:cs="標楷體"/>
          <w:color w:val="000000"/>
          <w:kern w:val="0"/>
          <w:sz w:val="16"/>
          <w:szCs w:val="16"/>
        </w:rPr>
        <w:t>17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日</w:t>
      </w:r>
      <w:r w:rsidRPr="00A940E7">
        <w:rPr>
          <w:rFonts w:eastAsia="標楷體"/>
          <w:color w:val="000000"/>
          <w:kern w:val="0"/>
          <w:sz w:val="16"/>
          <w:szCs w:val="16"/>
        </w:rPr>
        <w:t>(96)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德會資通字第</w:t>
      </w:r>
      <w:r w:rsidRPr="00A940E7">
        <w:rPr>
          <w:rFonts w:ascii="標楷體" w:eastAsia="標楷體" w:cs="標楷體"/>
          <w:color w:val="000000"/>
          <w:kern w:val="0"/>
          <w:sz w:val="16"/>
          <w:szCs w:val="16"/>
        </w:rPr>
        <w:t>001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號公布</w:t>
      </w:r>
    </w:p>
    <w:p w:rsidR="003E3C92" w:rsidRPr="00A940E7" w:rsidRDefault="003E3C92" w:rsidP="003E3C92">
      <w:pPr>
        <w:autoSpaceDE w:val="0"/>
        <w:autoSpaceDN w:val="0"/>
        <w:adjustRightInd w:val="0"/>
        <w:spacing w:line="280" w:lineRule="exact"/>
        <w:ind w:leftChars="200" w:left="480"/>
        <w:rPr>
          <w:rFonts w:ascii="標楷體" w:eastAsia="標楷體" w:cs="標楷體"/>
          <w:color w:val="000000"/>
          <w:kern w:val="0"/>
          <w:sz w:val="16"/>
          <w:szCs w:val="16"/>
        </w:rPr>
      </w:pP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民國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1</w:t>
      </w:r>
      <w:r>
        <w:rPr>
          <w:rFonts w:ascii="標楷體" w:eastAsia="標楷體" w:cs="標楷體"/>
          <w:color w:val="000000"/>
          <w:kern w:val="0"/>
          <w:sz w:val="16"/>
          <w:szCs w:val="16"/>
        </w:rPr>
        <w:t>05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年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6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月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30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日系務會議通過修訂暨民國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105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年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9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月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5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日德會資字第</w:t>
      </w:r>
      <w:r>
        <w:rPr>
          <w:rFonts w:ascii="標楷體" w:eastAsia="標楷體" w:cs="標楷體" w:hint="eastAsia"/>
          <w:color w:val="000000"/>
          <w:kern w:val="0"/>
          <w:sz w:val="16"/>
          <w:szCs w:val="16"/>
        </w:rPr>
        <w:t>1050001757</w:t>
      </w:r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號公</w:t>
      </w:r>
      <w:bookmarkStart w:id="0" w:name="_GoBack"/>
      <w:bookmarkEnd w:id="0"/>
      <w:r w:rsidRPr="00A940E7">
        <w:rPr>
          <w:rFonts w:ascii="標楷體" w:eastAsia="標楷體" w:cs="標楷體" w:hint="eastAsia"/>
          <w:color w:val="000000"/>
          <w:kern w:val="0"/>
          <w:sz w:val="16"/>
          <w:szCs w:val="16"/>
        </w:rPr>
        <w:t>布</w:t>
      </w:r>
    </w:p>
    <w:p w:rsidR="003E3C92" w:rsidRPr="003E3C92" w:rsidRDefault="003E3C92" w:rsidP="00671908">
      <w:pPr>
        <w:autoSpaceDE w:val="0"/>
        <w:autoSpaceDN w:val="0"/>
        <w:adjustRightInd w:val="0"/>
        <w:spacing w:line="280" w:lineRule="exact"/>
        <w:ind w:leftChars="200" w:left="480"/>
        <w:rPr>
          <w:rFonts w:ascii="標楷體" w:eastAsia="標楷體" w:cs="標楷體" w:hint="eastAsia"/>
          <w:color w:val="000000"/>
          <w:kern w:val="0"/>
          <w:sz w:val="16"/>
          <w:szCs w:val="16"/>
        </w:rPr>
      </w:pP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1440" w:hanging="14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第一條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（目的）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為能有效管理會計資訊系（以下簡稱本系）所屬專業教室之資源，特訂定會計資訊系專業教室借用管理</w:t>
      </w:r>
      <w:r w:rsidR="003E3C92">
        <w:rPr>
          <w:rFonts w:ascii="標楷體" w:eastAsia="標楷體" w:cs="標楷體" w:hint="eastAsia"/>
          <w:color w:val="000000"/>
          <w:kern w:val="0"/>
          <w:sz w:val="23"/>
          <w:szCs w:val="23"/>
        </w:rPr>
        <w:t>要點</w:t>
      </w: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（以下簡稱本辦法）。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1440" w:hanging="14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第二條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（定義）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本</w:t>
      </w:r>
      <w:r w:rsidR="003E3C92">
        <w:rPr>
          <w:rFonts w:ascii="標楷體" w:eastAsia="標楷體" w:cs="標楷體" w:hint="eastAsia"/>
          <w:color w:val="000000"/>
          <w:kern w:val="0"/>
          <w:sz w:val="23"/>
          <w:szCs w:val="23"/>
        </w:rPr>
        <w:t>要點</w:t>
      </w: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中所指專業教室係指本系所轄管之</w:t>
      </w:r>
      <w:r w:rsidRPr="00A940E7">
        <w:rPr>
          <w:rFonts w:eastAsia="標楷體"/>
          <w:color w:val="000000"/>
          <w:kern w:val="0"/>
          <w:sz w:val="23"/>
          <w:szCs w:val="23"/>
        </w:rPr>
        <w:t>E-learning</w:t>
      </w: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專業教室及電腦專業教室等稱之。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1440" w:hanging="14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第三條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（借用對象與時機）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本系師長任教課程需使用專業教室內之設備時、本校其他系之專業教室互為支援時或其他經系主任核准之活動等。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1440" w:hanging="14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第四條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（禁止事項）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嚴禁攜帶飲料、食物、雨具或磁鐵等物品進入；禁止喧擾或吸煙；嚴禁故意損毀或偷竊機器設備；不得任意搬動或拆裝本教室之設備；非經任課教師（上課時）或系主任（其他借用時機）之同意，學生不得使用電腦投影機和其他重要的電子儀器設備；非經系主任同意，教室內所有器材不得外借。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違反上述事項者，系主任得依情節輕重，報請學務處依相關校規懲處，並得追究必要之法律責任。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1440" w:hanging="14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第五條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（借用程序）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已排定相關課程者，由任課老師負責，依正常程序使用，其餘依下列借用程序：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960" w:hanging="48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一、借用前一週先至系辦公室辦理預約登記。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48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二、經准許借用後，填寫「借用登記簿」，並由負責同學簽名。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Chars="200" w:left="940" w:hangingChars="200" w:hanging="46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三、使用前十分鐘由負責同學至系辦公室領取鑰匙，並於借用後將鑰匙歸還系辦公室。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若有臨時須使用本教室之特殊情況，而不及依上述程序申請者，得經系主任同意，填寫「借用登記簿」後借用本教室，但以不損及在該時段已登記借用者之使用權益為原則。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1440" w:hanging="14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第六條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（教室之維護）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桌椅於使用後須歸定位並排列整齊。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使用後應關閉空調及視聽設備電源，並將所有門窗上鎖。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使用後應將教室清掃乾淨，並帶走所有垃圾。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使用中如有任何儀器設備發生損毀或異常，應即向系辦公室報備。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違反上述規定者，系主任得依情節輕重，報請學務處依相關校規懲處，如有任何損失，並得求取賠償。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1440" w:hanging="1440"/>
        <w:rPr>
          <w:rFonts w:ascii="標楷體" w:eastAsia="標楷體" w:cs="標楷體" w:hint="eastAsia"/>
          <w:color w:val="000000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第七條</w:t>
      </w:r>
      <w:r w:rsidRPr="00A940E7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A940E7">
        <w:rPr>
          <w:rFonts w:ascii="標楷體" w:eastAsia="標楷體" w:cs="標楷體" w:hint="eastAsia"/>
          <w:color w:val="000000"/>
          <w:kern w:val="0"/>
          <w:sz w:val="23"/>
          <w:szCs w:val="23"/>
        </w:rPr>
        <w:t>（維護與損毀責任之歸屬）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Chars="100" w:left="240"/>
        <w:rPr>
          <w:rFonts w:ascii="標楷體" w:eastAsia="標楷體" w:cs="標楷體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kern w:val="0"/>
          <w:sz w:val="23"/>
          <w:szCs w:val="23"/>
        </w:rPr>
        <w:t>借用本教室者於開啟教室後，應先自行檢查所有儀器配備與第六條所規定之教室維護狀況，若發現有任何損毀或異常狀況，須在其申請借用時段的前十分鐘內報請系辦公室處理。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kern w:val="0"/>
          <w:sz w:val="23"/>
          <w:szCs w:val="23"/>
        </w:rPr>
        <w:t>維護與損毀責任之歸屬依下列方式認定：</w:t>
      </w:r>
      <w:r w:rsidRPr="00A940E7">
        <w:rPr>
          <w:rFonts w:ascii="標楷體" w:eastAsia="標楷體" w:cs="標楷體"/>
          <w:kern w:val="0"/>
          <w:sz w:val="23"/>
          <w:szCs w:val="23"/>
        </w:rPr>
        <w:t xml:space="preserve"> </w:t>
      </w:r>
    </w:p>
    <w:p w:rsidR="00671908" w:rsidRPr="00A940E7" w:rsidRDefault="00671908" w:rsidP="009C475A">
      <w:pPr>
        <w:autoSpaceDE w:val="0"/>
        <w:autoSpaceDN w:val="0"/>
        <w:adjustRightInd w:val="0"/>
        <w:spacing w:line="320" w:lineRule="exact"/>
        <w:ind w:leftChars="200" w:left="940" w:hangingChars="200" w:hanging="460"/>
        <w:rPr>
          <w:rFonts w:ascii="標楷體" w:eastAsia="標楷體" w:cs="標楷體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kern w:val="0"/>
          <w:sz w:val="23"/>
          <w:szCs w:val="23"/>
        </w:rPr>
        <w:t>一、借用者確無任何使用疏失，並依規定於借用時段前十分鐘內向系辦公室報備，責任之認定歸前次借用者。</w:t>
      </w:r>
      <w:r w:rsidRPr="00A940E7">
        <w:rPr>
          <w:rFonts w:ascii="標楷體" w:eastAsia="標楷體" w:cs="標楷體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960" w:hanging="480"/>
        <w:rPr>
          <w:rFonts w:ascii="標楷體" w:eastAsia="標楷體" w:cs="標楷體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kern w:val="0"/>
          <w:sz w:val="23"/>
          <w:szCs w:val="23"/>
        </w:rPr>
        <w:t>二、借用者雖於前十分鐘內向系辦公室報備，但有明顯之使用疏失，或未依規定於前十分鐘內報備者，責任之認定歸借用者。</w:t>
      </w:r>
      <w:r w:rsidRPr="00A940E7">
        <w:rPr>
          <w:rFonts w:ascii="標楷體" w:eastAsia="標楷體" w:cs="標楷體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960" w:hanging="480"/>
        <w:rPr>
          <w:rFonts w:ascii="標楷體" w:eastAsia="標楷體" w:cs="標楷體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kern w:val="0"/>
          <w:sz w:val="23"/>
          <w:szCs w:val="23"/>
        </w:rPr>
        <w:t>三、認定責任之歸屬時，若責任可明確歸個人疏失，以該疏失個人為責任歸屬人。若無法明確認定個人疏失，以使用班級為責任歸屬人。</w:t>
      </w:r>
      <w:r w:rsidRPr="00A940E7">
        <w:rPr>
          <w:rFonts w:ascii="標楷體" w:eastAsia="標楷體" w:cs="標楷體"/>
          <w:kern w:val="0"/>
          <w:sz w:val="23"/>
          <w:szCs w:val="23"/>
        </w:rPr>
        <w:t xml:space="preserve"> 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240"/>
        <w:rPr>
          <w:rFonts w:ascii="標楷體" w:eastAsia="標楷體" w:cs="標楷體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kern w:val="0"/>
          <w:sz w:val="23"/>
          <w:szCs w:val="23"/>
        </w:rPr>
        <w:t>儀器設備有損毀時，責任歸屬人應負損害賠償之責任。</w:t>
      </w:r>
    </w:p>
    <w:p w:rsidR="00671908" w:rsidRPr="00A940E7" w:rsidRDefault="00671908" w:rsidP="00671908">
      <w:pPr>
        <w:autoSpaceDE w:val="0"/>
        <w:autoSpaceDN w:val="0"/>
        <w:adjustRightInd w:val="0"/>
        <w:spacing w:line="320" w:lineRule="exact"/>
        <w:ind w:left="1440" w:hanging="1440"/>
        <w:rPr>
          <w:rFonts w:ascii="標楷體" w:eastAsia="標楷體" w:cs="標楷體"/>
          <w:kern w:val="0"/>
          <w:sz w:val="23"/>
          <w:szCs w:val="23"/>
        </w:rPr>
      </w:pPr>
      <w:r w:rsidRPr="00A940E7">
        <w:rPr>
          <w:rFonts w:ascii="標楷體" w:eastAsia="標楷體" w:cs="標楷體" w:hint="eastAsia"/>
          <w:kern w:val="0"/>
          <w:sz w:val="23"/>
          <w:szCs w:val="23"/>
        </w:rPr>
        <w:t>第八條</w:t>
      </w:r>
      <w:r w:rsidRPr="00A940E7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Pr="00A940E7">
        <w:rPr>
          <w:rFonts w:ascii="標楷體" w:eastAsia="標楷體" w:cs="標楷體" w:hint="eastAsia"/>
          <w:kern w:val="0"/>
          <w:sz w:val="23"/>
          <w:szCs w:val="23"/>
        </w:rPr>
        <w:t>（施行日）</w:t>
      </w:r>
      <w:r w:rsidRPr="00A940E7">
        <w:rPr>
          <w:rFonts w:ascii="標楷體" w:eastAsia="標楷體" w:cs="標楷體"/>
          <w:kern w:val="0"/>
          <w:sz w:val="23"/>
          <w:szCs w:val="23"/>
        </w:rPr>
        <w:t xml:space="preserve"> </w:t>
      </w:r>
    </w:p>
    <w:p w:rsidR="00512812" w:rsidRPr="00A940E7" w:rsidRDefault="00671908" w:rsidP="00671908">
      <w:pPr>
        <w:spacing w:line="320" w:lineRule="exact"/>
        <w:ind w:leftChars="100" w:left="240" w:right="482"/>
      </w:pPr>
      <w:r w:rsidRPr="00A940E7">
        <w:rPr>
          <w:rFonts w:ascii="標楷體" w:eastAsia="標楷體" w:cs="標楷體" w:hint="eastAsia"/>
          <w:kern w:val="0"/>
          <w:sz w:val="23"/>
          <w:szCs w:val="23"/>
        </w:rPr>
        <w:t>本</w:t>
      </w:r>
      <w:r w:rsidR="003E3C92">
        <w:rPr>
          <w:rFonts w:ascii="標楷體" w:eastAsia="標楷體" w:cs="標楷體" w:hint="eastAsia"/>
          <w:kern w:val="0"/>
          <w:sz w:val="23"/>
          <w:szCs w:val="23"/>
        </w:rPr>
        <w:t>要點</w:t>
      </w:r>
      <w:r w:rsidRPr="00A940E7">
        <w:rPr>
          <w:rFonts w:ascii="標楷體" w:eastAsia="標楷體" w:cs="標楷體" w:hint="eastAsia"/>
          <w:kern w:val="0"/>
          <w:sz w:val="23"/>
          <w:szCs w:val="23"/>
        </w:rPr>
        <w:t>經系務會議通過，校長核定後實施，修正時亦同。</w:t>
      </w:r>
    </w:p>
    <w:sectPr w:rsidR="00512812" w:rsidRPr="00A940E7" w:rsidSect="00671908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231" w:rsidRDefault="00AF7231" w:rsidP="00F27E8A">
      <w:pPr>
        <w:spacing w:line="240" w:lineRule="auto"/>
      </w:pPr>
      <w:r>
        <w:separator/>
      </w:r>
    </w:p>
  </w:endnote>
  <w:endnote w:type="continuationSeparator" w:id="0">
    <w:p w:rsidR="00AF7231" w:rsidRDefault="00AF7231" w:rsidP="00F27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231" w:rsidRDefault="00AF7231" w:rsidP="00F27E8A">
      <w:pPr>
        <w:spacing w:line="240" w:lineRule="auto"/>
      </w:pPr>
      <w:r>
        <w:separator/>
      </w:r>
    </w:p>
  </w:footnote>
  <w:footnote w:type="continuationSeparator" w:id="0">
    <w:p w:rsidR="00AF7231" w:rsidRDefault="00AF7231" w:rsidP="00F27E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08"/>
    <w:rsid w:val="000B1ECE"/>
    <w:rsid w:val="001F1877"/>
    <w:rsid w:val="00286AA1"/>
    <w:rsid w:val="003E3C92"/>
    <w:rsid w:val="004E01A2"/>
    <w:rsid w:val="00512812"/>
    <w:rsid w:val="0055074D"/>
    <w:rsid w:val="00671908"/>
    <w:rsid w:val="00700437"/>
    <w:rsid w:val="008F791A"/>
    <w:rsid w:val="00915FEE"/>
    <w:rsid w:val="009C475A"/>
    <w:rsid w:val="00A723ED"/>
    <w:rsid w:val="00A940E7"/>
    <w:rsid w:val="00AE3D2A"/>
    <w:rsid w:val="00AF7231"/>
    <w:rsid w:val="00B55927"/>
    <w:rsid w:val="00BB24B6"/>
    <w:rsid w:val="00D41A2F"/>
    <w:rsid w:val="00D61272"/>
    <w:rsid w:val="00DE638A"/>
    <w:rsid w:val="00ED398E"/>
    <w:rsid w:val="00F27E8A"/>
    <w:rsid w:val="00F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1FF012-EE4D-4B58-BD27-DE5F89A5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877"/>
    <w:pPr>
      <w:widowControl w:val="0"/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9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Body Text Indent"/>
    <w:basedOn w:val="Default"/>
    <w:next w:val="Default"/>
    <w:link w:val="a4"/>
    <w:uiPriority w:val="99"/>
    <w:rsid w:val="00671908"/>
    <w:rPr>
      <w:rFonts w:cs="Times New Roman"/>
      <w:color w:val="auto"/>
    </w:rPr>
  </w:style>
  <w:style w:type="character" w:customStyle="1" w:styleId="a4">
    <w:name w:val="本文縮排 字元"/>
    <w:link w:val="a3"/>
    <w:uiPriority w:val="99"/>
    <w:rsid w:val="00671908"/>
    <w:rPr>
      <w:rFonts w:ascii="標楷體" w:eastAsia="標楷體"/>
      <w:sz w:val="24"/>
      <w:szCs w:val="24"/>
    </w:rPr>
  </w:style>
  <w:style w:type="paragraph" w:styleId="3">
    <w:name w:val="Body Text Indent 3"/>
    <w:basedOn w:val="Default"/>
    <w:next w:val="Default"/>
    <w:link w:val="30"/>
    <w:uiPriority w:val="99"/>
    <w:rsid w:val="00671908"/>
    <w:rPr>
      <w:rFonts w:cs="Times New Roman"/>
      <w:color w:val="auto"/>
    </w:rPr>
  </w:style>
  <w:style w:type="character" w:customStyle="1" w:styleId="30">
    <w:name w:val="本文縮排 3 字元"/>
    <w:link w:val="3"/>
    <w:uiPriority w:val="99"/>
    <w:rsid w:val="00671908"/>
    <w:rPr>
      <w:rFonts w:ascii="標楷體" w:eastAsia="標楷體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27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27E8A"/>
    <w:rPr>
      <w:kern w:val="2"/>
    </w:rPr>
  </w:style>
  <w:style w:type="paragraph" w:styleId="a7">
    <w:name w:val="footer"/>
    <w:basedOn w:val="a"/>
    <w:link w:val="a8"/>
    <w:uiPriority w:val="99"/>
    <w:unhideWhenUsed/>
    <w:rsid w:val="00F27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27E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tmjcc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hsihsich</dc:creator>
  <cp:keywords/>
  <dc:description/>
  <cp:lastModifiedBy>謝秀貞 [hsihsich]</cp:lastModifiedBy>
  <cp:revision>2</cp:revision>
  <cp:lastPrinted>2014-10-22T06:00:00Z</cp:lastPrinted>
  <dcterms:created xsi:type="dcterms:W3CDTF">2016-10-03T06:56:00Z</dcterms:created>
  <dcterms:modified xsi:type="dcterms:W3CDTF">2016-10-03T06:56:00Z</dcterms:modified>
</cp:coreProperties>
</file>