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DAA61" w14:textId="5C61683D" w:rsidR="00E309F9" w:rsidRPr="00F729E0" w:rsidRDefault="00E309F9" w:rsidP="00F729E0">
      <w:pPr>
        <w:jc w:val="center"/>
        <w:rPr>
          <w:rFonts w:ascii="標楷體" w:eastAsia="標楷體" w:hAnsi="標楷體"/>
          <w:b/>
          <w:color w:val="000000" w:themeColor="text1"/>
          <w:sz w:val="28"/>
          <w:szCs w:val="24"/>
        </w:rPr>
      </w:pPr>
      <w:r w:rsidRPr="00F729E0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德明財經科技大學產學合作國際專班學生校外實習委員會設置要點</w:t>
      </w:r>
    </w:p>
    <w:p w14:paraId="334E3483" w14:textId="77777777" w:rsidR="00E309F9" w:rsidRPr="00F729E0" w:rsidRDefault="00E309F9" w:rsidP="00E309F9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14:paraId="5A41675F" w14:textId="0DCB88DB" w:rsidR="00E309F9" w:rsidRPr="00F729E0" w:rsidRDefault="00435062" w:rsidP="00435062">
      <w:pPr>
        <w:jc w:val="right"/>
        <w:rPr>
          <w:rFonts w:ascii="標楷體" w:eastAsia="標楷體" w:hAnsi="標楷體"/>
          <w:color w:val="000000" w:themeColor="text1"/>
          <w:szCs w:val="24"/>
        </w:rPr>
      </w:pPr>
      <w:r w:rsidRPr="00F729E0">
        <w:rPr>
          <w:rFonts w:ascii="標楷體" w:eastAsia="標楷體" w:hAnsi="標楷體" w:hint="eastAsia"/>
          <w:color w:val="000000" w:themeColor="text1"/>
          <w:szCs w:val="24"/>
        </w:rPr>
        <w:t>中華民國110年</w:t>
      </w:r>
      <w:r w:rsidR="0070481D" w:rsidRPr="00F729E0"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F729E0">
        <w:rPr>
          <w:rFonts w:ascii="標楷體" w:eastAsia="標楷體" w:hAnsi="標楷體" w:hint="eastAsia"/>
          <w:color w:val="000000" w:themeColor="text1"/>
          <w:szCs w:val="24"/>
        </w:rPr>
        <w:t xml:space="preserve"> 月</w:t>
      </w:r>
      <w:r w:rsidR="0070481D" w:rsidRPr="00F729E0">
        <w:rPr>
          <w:rFonts w:ascii="標楷體" w:eastAsia="標楷體" w:hAnsi="標楷體" w:hint="eastAsia"/>
          <w:color w:val="000000" w:themeColor="text1"/>
          <w:szCs w:val="24"/>
        </w:rPr>
        <w:t>3</w:t>
      </w:r>
      <w:r w:rsidRPr="00F729E0">
        <w:rPr>
          <w:rFonts w:ascii="標楷體" w:eastAsia="標楷體" w:hAnsi="標楷體" w:hint="eastAsia"/>
          <w:color w:val="000000" w:themeColor="text1"/>
          <w:szCs w:val="24"/>
        </w:rPr>
        <w:t>日行政會議通過</w:t>
      </w:r>
    </w:p>
    <w:p w14:paraId="1A2782ED" w14:textId="77777777" w:rsidR="00E309F9" w:rsidRPr="00F729E0" w:rsidRDefault="00E309F9" w:rsidP="00E309F9">
      <w:pPr>
        <w:spacing w:line="360" w:lineRule="auto"/>
        <w:rPr>
          <w:rFonts w:ascii="標楷體" w:eastAsia="標楷體" w:hAnsi="標楷體"/>
          <w:color w:val="000000" w:themeColor="text1"/>
          <w:sz w:val="22"/>
        </w:rPr>
      </w:pPr>
      <w:r w:rsidRPr="00F729E0">
        <w:rPr>
          <w:rFonts w:ascii="標楷體" w:eastAsia="標楷體" w:hAnsi="標楷體" w:hint="eastAsia"/>
          <w:color w:val="000000" w:themeColor="text1"/>
          <w:sz w:val="22"/>
        </w:rPr>
        <w:t>第一條 目的</w:t>
      </w:r>
    </w:p>
    <w:p w14:paraId="78D688A6" w14:textId="26BAE5FD" w:rsidR="00E309F9" w:rsidRPr="00F729E0" w:rsidRDefault="00B453B3" w:rsidP="000F3029">
      <w:pPr>
        <w:spacing w:line="360" w:lineRule="auto"/>
        <w:ind w:left="480"/>
        <w:jc w:val="both"/>
        <w:rPr>
          <w:rFonts w:ascii="標楷體" w:eastAsia="標楷體" w:hAnsi="標楷體"/>
          <w:color w:val="000000" w:themeColor="text1"/>
          <w:sz w:val="22"/>
        </w:rPr>
      </w:pPr>
      <w:r w:rsidRPr="00F729E0">
        <w:rPr>
          <w:rFonts w:ascii="標楷體" w:eastAsia="標楷體" w:hAnsi="標楷體" w:hint="eastAsia"/>
          <w:color w:val="000000" w:themeColor="text1"/>
          <w:sz w:val="22"/>
        </w:rPr>
        <w:t>為</w:t>
      </w:r>
      <w:r w:rsidR="00E309F9" w:rsidRPr="00F729E0">
        <w:rPr>
          <w:rFonts w:ascii="標楷體" w:eastAsia="標楷體" w:hAnsi="標楷體" w:hint="eastAsia"/>
          <w:color w:val="000000" w:themeColor="text1"/>
          <w:sz w:val="22"/>
        </w:rPr>
        <w:t>強化產學合作國際專班(以下簡稱</w:t>
      </w:r>
      <w:r w:rsidR="0070481D" w:rsidRPr="00F729E0">
        <w:rPr>
          <w:rFonts w:ascii="標楷體" w:eastAsia="標楷體" w:hAnsi="標楷體" w:hint="eastAsia"/>
          <w:color w:val="000000" w:themeColor="text1"/>
          <w:sz w:val="22"/>
        </w:rPr>
        <w:t>產學</w:t>
      </w:r>
      <w:r w:rsidR="00E309F9" w:rsidRPr="00F729E0">
        <w:rPr>
          <w:rFonts w:ascii="標楷體" w:eastAsia="標楷體" w:hAnsi="標楷體" w:hint="eastAsia"/>
          <w:color w:val="000000" w:themeColor="text1"/>
          <w:sz w:val="22"/>
        </w:rPr>
        <w:t>專班)之學生實作與就業能力，依據「德明財經科技大學學生校外實習規定</w:t>
      </w:r>
      <w:r w:rsidRPr="00F729E0">
        <w:rPr>
          <w:rFonts w:ascii="標楷體" w:eastAsia="標楷體" w:hAnsi="標楷體" w:hint="eastAsia"/>
          <w:color w:val="000000" w:themeColor="text1"/>
          <w:sz w:val="22"/>
        </w:rPr>
        <w:t>」</w:t>
      </w:r>
      <w:r w:rsidR="00E309F9" w:rsidRPr="00F729E0">
        <w:rPr>
          <w:rFonts w:ascii="標楷體" w:eastAsia="標楷體" w:hAnsi="標楷體" w:hint="eastAsia"/>
          <w:color w:val="000000" w:themeColor="text1"/>
          <w:sz w:val="22"/>
        </w:rPr>
        <w:t>第一條，</w:t>
      </w:r>
      <w:r w:rsidRPr="00F729E0">
        <w:rPr>
          <w:rFonts w:ascii="標楷體" w:eastAsia="標楷體" w:hAnsi="標楷體" w:hint="eastAsia"/>
          <w:color w:val="000000" w:themeColor="text1"/>
          <w:sz w:val="22"/>
        </w:rPr>
        <w:t>為</w:t>
      </w:r>
      <w:r w:rsidR="00E309F9" w:rsidRPr="00F729E0">
        <w:rPr>
          <w:rFonts w:ascii="標楷體" w:eastAsia="標楷體" w:hAnsi="標楷體" w:hint="eastAsia"/>
          <w:color w:val="000000" w:themeColor="text1"/>
          <w:sz w:val="22"/>
        </w:rPr>
        <w:t>培育學生成為理論與實務兼具之專業人才，特訂定德明財經科技大學產學合作國際專班學生校外實習委員會（以下簡稱本委員會）設置要點（以下簡稱本要點）。</w:t>
      </w:r>
    </w:p>
    <w:p w14:paraId="59453E3E" w14:textId="77777777" w:rsidR="00E309F9" w:rsidRPr="00F729E0" w:rsidRDefault="00E309F9" w:rsidP="00E309F9">
      <w:pPr>
        <w:spacing w:line="360" w:lineRule="auto"/>
        <w:rPr>
          <w:rFonts w:ascii="標楷體" w:eastAsia="標楷體" w:hAnsi="標楷體"/>
          <w:color w:val="000000" w:themeColor="text1"/>
          <w:sz w:val="22"/>
        </w:rPr>
      </w:pPr>
      <w:r w:rsidRPr="00F729E0">
        <w:rPr>
          <w:rFonts w:ascii="標楷體" w:eastAsia="標楷體" w:hAnsi="標楷體" w:hint="eastAsia"/>
          <w:color w:val="000000" w:themeColor="text1"/>
          <w:sz w:val="22"/>
        </w:rPr>
        <w:t>第二條 任務</w:t>
      </w:r>
    </w:p>
    <w:p w14:paraId="5071A6C4" w14:textId="77777777" w:rsidR="00E309F9" w:rsidRPr="00F729E0" w:rsidRDefault="00E309F9" w:rsidP="000F3029">
      <w:pPr>
        <w:spacing w:line="360" w:lineRule="auto"/>
        <w:ind w:firstLine="480"/>
        <w:rPr>
          <w:rFonts w:ascii="標楷體" w:eastAsia="標楷體" w:hAnsi="標楷體"/>
          <w:color w:val="000000" w:themeColor="text1"/>
          <w:sz w:val="22"/>
        </w:rPr>
      </w:pPr>
      <w:r w:rsidRPr="00F729E0">
        <w:rPr>
          <w:rFonts w:ascii="標楷體" w:eastAsia="標楷體" w:hAnsi="標楷體" w:hint="eastAsia"/>
          <w:color w:val="000000" w:themeColor="text1"/>
          <w:sz w:val="22"/>
        </w:rPr>
        <w:t>本委員會之任務如下：</w:t>
      </w:r>
    </w:p>
    <w:p w14:paraId="331789AA" w14:textId="77777777" w:rsidR="00E309F9" w:rsidRPr="00F729E0" w:rsidRDefault="00E309F9" w:rsidP="000F3029">
      <w:pPr>
        <w:spacing w:line="360" w:lineRule="auto"/>
        <w:ind w:firstLine="480"/>
        <w:rPr>
          <w:rFonts w:ascii="標楷體" w:eastAsia="標楷體" w:hAnsi="標楷體"/>
          <w:color w:val="000000" w:themeColor="text1"/>
          <w:sz w:val="22"/>
        </w:rPr>
      </w:pPr>
      <w:r w:rsidRPr="00F729E0">
        <w:rPr>
          <w:rFonts w:ascii="標楷體" w:eastAsia="標楷體" w:hAnsi="標楷體" w:hint="eastAsia"/>
          <w:color w:val="000000" w:themeColor="text1"/>
          <w:sz w:val="22"/>
        </w:rPr>
        <w:t>一、督導合作機構之評估及選定。</w:t>
      </w:r>
    </w:p>
    <w:p w14:paraId="29091E25" w14:textId="77777777" w:rsidR="00E309F9" w:rsidRPr="00F729E0" w:rsidRDefault="00E309F9" w:rsidP="000F3029">
      <w:pPr>
        <w:spacing w:line="360" w:lineRule="auto"/>
        <w:ind w:firstLine="480"/>
        <w:rPr>
          <w:rFonts w:ascii="標楷體" w:eastAsia="標楷體" w:hAnsi="標楷體"/>
          <w:color w:val="000000" w:themeColor="text1"/>
          <w:sz w:val="22"/>
        </w:rPr>
      </w:pPr>
      <w:r w:rsidRPr="00F729E0">
        <w:rPr>
          <w:rFonts w:ascii="標楷體" w:eastAsia="標楷體" w:hAnsi="標楷體" w:hint="eastAsia"/>
          <w:color w:val="000000" w:themeColor="text1"/>
          <w:sz w:val="22"/>
        </w:rPr>
        <w:t>二、檢核及確認書面契約。</w:t>
      </w:r>
    </w:p>
    <w:p w14:paraId="5DD62DAF" w14:textId="5DE7DA80" w:rsidR="00E309F9" w:rsidRPr="00F729E0" w:rsidRDefault="00E309F9" w:rsidP="000F3029">
      <w:pPr>
        <w:spacing w:line="360" w:lineRule="auto"/>
        <w:ind w:firstLine="480"/>
        <w:rPr>
          <w:rFonts w:ascii="標楷體" w:eastAsia="標楷體" w:hAnsi="標楷體"/>
          <w:color w:val="000000" w:themeColor="text1"/>
          <w:sz w:val="22"/>
        </w:rPr>
      </w:pPr>
      <w:r w:rsidRPr="00F729E0">
        <w:rPr>
          <w:rFonts w:ascii="標楷體" w:eastAsia="標楷體" w:hAnsi="標楷體" w:hint="eastAsia"/>
          <w:color w:val="000000" w:themeColor="text1"/>
          <w:sz w:val="22"/>
        </w:rPr>
        <w:t>三、評估</w:t>
      </w:r>
      <w:r w:rsidR="0070481D" w:rsidRPr="00F729E0">
        <w:rPr>
          <w:rFonts w:ascii="標楷體" w:eastAsia="標楷體" w:hAnsi="標楷體" w:hint="eastAsia"/>
          <w:color w:val="000000" w:themeColor="text1"/>
          <w:sz w:val="22"/>
        </w:rPr>
        <w:t>產學</w:t>
      </w:r>
      <w:r w:rsidRPr="00F729E0">
        <w:rPr>
          <w:rFonts w:ascii="標楷體" w:eastAsia="標楷體" w:hAnsi="標楷體" w:hint="eastAsia"/>
          <w:color w:val="000000" w:themeColor="text1"/>
          <w:sz w:val="22"/>
        </w:rPr>
        <w:t>專班實習成效及督導學生申訴、爭議及意外事件之處理。</w:t>
      </w:r>
    </w:p>
    <w:p w14:paraId="7CA36DE9" w14:textId="77777777" w:rsidR="00E309F9" w:rsidRPr="00F729E0" w:rsidRDefault="00E309F9" w:rsidP="000F3029">
      <w:pPr>
        <w:spacing w:line="360" w:lineRule="auto"/>
        <w:ind w:firstLine="480"/>
        <w:rPr>
          <w:rFonts w:ascii="標楷體" w:eastAsia="標楷體" w:hAnsi="標楷體"/>
          <w:color w:val="000000" w:themeColor="text1"/>
          <w:sz w:val="22"/>
        </w:rPr>
      </w:pPr>
      <w:r w:rsidRPr="00F729E0">
        <w:rPr>
          <w:rFonts w:ascii="標楷體" w:eastAsia="標楷體" w:hAnsi="標楷體" w:hint="eastAsia"/>
          <w:color w:val="000000" w:themeColor="text1"/>
          <w:sz w:val="22"/>
        </w:rPr>
        <w:t>四、督導實習輔導訪視之落實。</w:t>
      </w:r>
    </w:p>
    <w:p w14:paraId="24BC6D98" w14:textId="77777777" w:rsidR="00E309F9" w:rsidRPr="00F729E0" w:rsidRDefault="00E309F9" w:rsidP="000F3029">
      <w:pPr>
        <w:spacing w:line="360" w:lineRule="auto"/>
        <w:ind w:firstLine="480"/>
        <w:rPr>
          <w:rFonts w:ascii="標楷體" w:eastAsia="標楷體" w:hAnsi="標楷體"/>
          <w:color w:val="000000" w:themeColor="text1"/>
          <w:sz w:val="22"/>
        </w:rPr>
      </w:pPr>
      <w:r w:rsidRPr="00F729E0">
        <w:rPr>
          <w:rFonts w:ascii="標楷體" w:eastAsia="標楷體" w:hAnsi="標楷體" w:hint="eastAsia"/>
          <w:color w:val="000000" w:themeColor="text1"/>
          <w:sz w:val="22"/>
        </w:rPr>
        <w:t>五、其他學生權益保障相關事項。</w:t>
      </w:r>
    </w:p>
    <w:p w14:paraId="6BC53410" w14:textId="77777777" w:rsidR="00E309F9" w:rsidRPr="00F729E0" w:rsidRDefault="00E309F9" w:rsidP="00E309F9">
      <w:pPr>
        <w:spacing w:line="360" w:lineRule="auto"/>
        <w:rPr>
          <w:rFonts w:ascii="標楷體" w:eastAsia="標楷體" w:hAnsi="標楷體"/>
          <w:color w:val="000000" w:themeColor="text1"/>
          <w:sz w:val="22"/>
        </w:rPr>
      </w:pPr>
      <w:r w:rsidRPr="00F729E0">
        <w:rPr>
          <w:rFonts w:ascii="標楷體" w:eastAsia="標楷體" w:hAnsi="標楷體" w:hint="eastAsia"/>
          <w:color w:val="000000" w:themeColor="text1"/>
          <w:sz w:val="22"/>
        </w:rPr>
        <w:t>第三條 委員與任期</w:t>
      </w:r>
    </w:p>
    <w:p w14:paraId="29443862" w14:textId="77777777" w:rsidR="000D356D" w:rsidRDefault="00E309F9" w:rsidP="00E16E39">
      <w:pPr>
        <w:spacing w:line="360" w:lineRule="auto"/>
        <w:ind w:firstLine="480"/>
        <w:jc w:val="both"/>
        <w:rPr>
          <w:rFonts w:ascii="標楷體" w:eastAsia="標楷體" w:hAnsi="標楷體"/>
          <w:color w:val="000000" w:themeColor="text1"/>
          <w:sz w:val="22"/>
        </w:rPr>
      </w:pPr>
      <w:r w:rsidRPr="00F729E0">
        <w:rPr>
          <w:rFonts w:ascii="標楷體" w:eastAsia="標楷體" w:hAnsi="標楷體" w:hint="eastAsia"/>
          <w:color w:val="000000" w:themeColor="text1"/>
          <w:sz w:val="22"/>
        </w:rPr>
        <w:t>本委員會置委員若干人，任期一年，由研發長擔任主任委員，由研發處國際交流中</w:t>
      </w:r>
    </w:p>
    <w:p w14:paraId="076B2D79" w14:textId="4AA14E43" w:rsidR="00E309F9" w:rsidRPr="00F729E0" w:rsidRDefault="00E309F9" w:rsidP="00E16E39">
      <w:pPr>
        <w:spacing w:line="360" w:lineRule="auto"/>
        <w:ind w:firstLine="480"/>
        <w:jc w:val="both"/>
        <w:rPr>
          <w:rFonts w:ascii="標楷體" w:eastAsia="標楷體" w:hAnsi="標楷體"/>
          <w:color w:val="000000" w:themeColor="text1"/>
          <w:sz w:val="22"/>
        </w:rPr>
      </w:pPr>
      <w:r w:rsidRPr="00F729E0">
        <w:rPr>
          <w:rFonts w:ascii="標楷體" w:eastAsia="標楷體" w:hAnsi="標楷體" w:hint="eastAsia"/>
          <w:color w:val="000000" w:themeColor="text1"/>
          <w:sz w:val="22"/>
        </w:rPr>
        <w:t>心主任擔任執行秘書。委員組成如下：</w:t>
      </w:r>
    </w:p>
    <w:p w14:paraId="1AB79379" w14:textId="77777777" w:rsidR="004F5142" w:rsidRDefault="00E16E39" w:rsidP="004F5142">
      <w:pPr>
        <w:pStyle w:val="a3"/>
        <w:numPr>
          <w:ilvl w:val="0"/>
          <w:numId w:val="5"/>
        </w:numPr>
        <w:spacing w:line="360" w:lineRule="auto"/>
        <w:ind w:leftChars="0" w:left="0" w:firstLineChars="200" w:firstLine="440"/>
        <w:jc w:val="both"/>
        <w:rPr>
          <w:rFonts w:ascii="標楷體" w:eastAsia="標楷體" w:hAnsi="標楷體"/>
          <w:color w:val="000000" w:themeColor="text1"/>
          <w:sz w:val="22"/>
        </w:rPr>
      </w:pPr>
      <w:r w:rsidRPr="004F5142">
        <w:rPr>
          <w:rFonts w:ascii="標楷體" w:eastAsia="標楷體" w:hAnsi="標楷體" w:hint="eastAsia"/>
          <w:color w:val="000000" w:themeColor="text1"/>
          <w:sz w:val="22"/>
        </w:rPr>
        <w:t>教務長、</w:t>
      </w:r>
      <w:r w:rsidR="00E309F9" w:rsidRPr="004F5142">
        <w:rPr>
          <w:rFonts w:ascii="標楷體" w:eastAsia="標楷體" w:hAnsi="標楷體" w:hint="eastAsia"/>
          <w:color w:val="000000" w:themeColor="text1"/>
          <w:sz w:val="22"/>
        </w:rPr>
        <w:t>學務長、會計主任、</w:t>
      </w:r>
      <w:r w:rsidR="0070481D" w:rsidRPr="004F5142">
        <w:rPr>
          <w:rFonts w:ascii="標楷體" w:eastAsia="標楷體" w:hAnsi="標楷體" w:hint="eastAsia"/>
          <w:color w:val="000000" w:themeColor="text1"/>
          <w:sz w:val="22"/>
        </w:rPr>
        <w:t>研發處職涯發展中心主任、</w:t>
      </w:r>
      <w:r w:rsidR="00E309F9" w:rsidRPr="004F5142">
        <w:rPr>
          <w:rFonts w:ascii="標楷體" w:eastAsia="標楷體" w:hAnsi="標楷體" w:hint="eastAsia"/>
          <w:color w:val="000000" w:themeColor="text1"/>
          <w:sz w:val="22"/>
        </w:rPr>
        <w:t>專班系主任、專班計</w:t>
      </w:r>
    </w:p>
    <w:p w14:paraId="35BC1E8D" w14:textId="278454D7" w:rsidR="00E309F9" w:rsidRPr="004F5142" w:rsidRDefault="00E309F9" w:rsidP="004F5142">
      <w:pPr>
        <w:pStyle w:val="a3"/>
        <w:spacing w:line="360" w:lineRule="auto"/>
        <w:ind w:leftChars="0" w:left="440" w:firstLineChars="250" w:firstLine="550"/>
        <w:jc w:val="both"/>
        <w:rPr>
          <w:rFonts w:ascii="標楷體" w:eastAsia="標楷體" w:hAnsi="標楷體"/>
          <w:color w:val="000000" w:themeColor="text1"/>
          <w:sz w:val="22"/>
        </w:rPr>
      </w:pPr>
      <w:bookmarkStart w:id="0" w:name="_GoBack"/>
      <w:bookmarkEnd w:id="0"/>
      <w:r w:rsidRPr="004F5142">
        <w:rPr>
          <w:rFonts w:ascii="標楷體" w:eastAsia="標楷體" w:hAnsi="標楷體" w:hint="eastAsia"/>
          <w:color w:val="000000" w:themeColor="text1"/>
          <w:sz w:val="22"/>
        </w:rPr>
        <w:t>畫主持人。</w:t>
      </w:r>
    </w:p>
    <w:p w14:paraId="0CECC56B" w14:textId="0F652AA4" w:rsidR="00E309F9" w:rsidRPr="00F729E0" w:rsidRDefault="00E309F9" w:rsidP="000F3029">
      <w:pPr>
        <w:spacing w:line="360" w:lineRule="auto"/>
        <w:ind w:firstLine="480"/>
        <w:rPr>
          <w:rFonts w:ascii="標楷體" w:eastAsia="標楷體" w:hAnsi="標楷體"/>
          <w:color w:val="000000" w:themeColor="text1"/>
          <w:sz w:val="22"/>
        </w:rPr>
      </w:pPr>
      <w:r w:rsidRPr="00F729E0">
        <w:rPr>
          <w:rFonts w:ascii="標楷體" w:eastAsia="標楷體" w:hAnsi="標楷體" w:hint="eastAsia"/>
          <w:color w:val="000000" w:themeColor="text1"/>
          <w:sz w:val="22"/>
        </w:rPr>
        <w:t>二、學生代表</w:t>
      </w:r>
      <w:r w:rsidR="008D6BC0" w:rsidRPr="00F729E0">
        <w:rPr>
          <w:rFonts w:ascii="標楷體" w:eastAsia="標楷體" w:hAnsi="標楷體" w:hint="eastAsia"/>
          <w:color w:val="000000" w:themeColor="text1"/>
          <w:sz w:val="22"/>
        </w:rPr>
        <w:t>1</w:t>
      </w:r>
      <w:r w:rsidRPr="00F729E0">
        <w:rPr>
          <w:rFonts w:ascii="標楷體" w:eastAsia="標楷體" w:hAnsi="標楷體" w:hint="eastAsia"/>
          <w:color w:val="000000" w:themeColor="text1"/>
          <w:sz w:val="22"/>
        </w:rPr>
        <w:t>至</w:t>
      </w:r>
      <w:r w:rsidR="008D6BC0" w:rsidRPr="00F729E0">
        <w:rPr>
          <w:rFonts w:ascii="標楷體" w:eastAsia="標楷體" w:hAnsi="標楷體" w:hint="eastAsia"/>
          <w:color w:val="000000" w:themeColor="text1"/>
          <w:sz w:val="22"/>
        </w:rPr>
        <w:t>2</w:t>
      </w:r>
      <w:r w:rsidRPr="00F729E0">
        <w:rPr>
          <w:rFonts w:ascii="標楷體" w:eastAsia="標楷體" w:hAnsi="標楷體" w:hint="eastAsia"/>
          <w:color w:val="000000" w:themeColor="text1"/>
          <w:sz w:val="22"/>
        </w:rPr>
        <w:t>人，由專班計畫主持人遴選。</w:t>
      </w:r>
    </w:p>
    <w:p w14:paraId="725E4434" w14:textId="1B381536" w:rsidR="00E309F9" w:rsidRPr="00F729E0" w:rsidRDefault="00E309F9" w:rsidP="008D6BC0">
      <w:pPr>
        <w:spacing w:line="360" w:lineRule="auto"/>
        <w:ind w:firstLine="480"/>
        <w:jc w:val="both"/>
        <w:rPr>
          <w:rFonts w:ascii="標楷體" w:eastAsia="標楷體" w:hAnsi="標楷體"/>
          <w:color w:val="000000" w:themeColor="text1"/>
          <w:sz w:val="22"/>
        </w:rPr>
      </w:pPr>
      <w:r w:rsidRPr="00F729E0">
        <w:rPr>
          <w:rFonts w:ascii="標楷體" w:eastAsia="標楷體" w:hAnsi="標楷體" w:hint="eastAsia"/>
          <w:color w:val="000000" w:themeColor="text1"/>
          <w:sz w:val="22"/>
        </w:rPr>
        <w:t>三、法律學者專家</w:t>
      </w:r>
      <w:r w:rsidR="008D6BC0" w:rsidRPr="00F729E0">
        <w:rPr>
          <w:rFonts w:ascii="標楷體" w:eastAsia="標楷體" w:hAnsi="標楷體" w:hint="eastAsia"/>
          <w:color w:val="000000" w:themeColor="text1"/>
          <w:sz w:val="22"/>
        </w:rPr>
        <w:t xml:space="preserve"> 1人或由本校法律老師擔任之，</w:t>
      </w:r>
      <w:r w:rsidRPr="00F729E0">
        <w:rPr>
          <w:rFonts w:ascii="標楷體" w:eastAsia="標楷體" w:hAnsi="標楷體" w:hint="eastAsia"/>
          <w:color w:val="000000" w:themeColor="text1"/>
          <w:sz w:val="22"/>
        </w:rPr>
        <w:t>由</w:t>
      </w:r>
      <w:r w:rsidR="008D6BC0" w:rsidRPr="00F729E0">
        <w:rPr>
          <w:rFonts w:ascii="標楷體" w:eastAsia="標楷體" w:hAnsi="標楷體" w:hint="eastAsia"/>
          <w:color w:val="000000" w:themeColor="text1"/>
          <w:sz w:val="22"/>
        </w:rPr>
        <w:t>研發處</w:t>
      </w:r>
      <w:r w:rsidRPr="00F729E0">
        <w:rPr>
          <w:rFonts w:ascii="標楷體" w:eastAsia="標楷體" w:hAnsi="標楷體" w:hint="eastAsia"/>
          <w:color w:val="000000" w:themeColor="text1"/>
          <w:sz w:val="22"/>
        </w:rPr>
        <w:t>遴選。</w:t>
      </w:r>
    </w:p>
    <w:p w14:paraId="256B70C9" w14:textId="77777777" w:rsidR="00E309F9" w:rsidRPr="00F729E0" w:rsidRDefault="00E309F9" w:rsidP="00E309F9">
      <w:pPr>
        <w:spacing w:line="360" w:lineRule="auto"/>
        <w:rPr>
          <w:rFonts w:ascii="標楷體" w:eastAsia="標楷體" w:hAnsi="標楷體"/>
          <w:color w:val="000000" w:themeColor="text1"/>
          <w:sz w:val="22"/>
        </w:rPr>
      </w:pPr>
      <w:r w:rsidRPr="00F729E0">
        <w:rPr>
          <w:rFonts w:ascii="標楷體" w:eastAsia="標楷體" w:hAnsi="標楷體" w:hint="eastAsia"/>
          <w:color w:val="000000" w:themeColor="text1"/>
          <w:sz w:val="22"/>
        </w:rPr>
        <w:t>第四條 會議召開</w:t>
      </w:r>
    </w:p>
    <w:p w14:paraId="186F0D9B" w14:textId="4658B137" w:rsidR="00E309F9" w:rsidRPr="00F729E0" w:rsidRDefault="00E309F9" w:rsidP="008D6BC0">
      <w:pPr>
        <w:spacing w:line="360" w:lineRule="auto"/>
        <w:ind w:left="480"/>
        <w:jc w:val="both"/>
        <w:rPr>
          <w:rFonts w:ascii="標楷體" w:eastAsia="標楷體" w:hAnsi="標楷體"/>
          <w:color w:val="000000" w:themeColor="text1"/>
          <w:sz w:val="22"/>
        </w:rPr>
      </w:pPr>
      <w:r w:rsidRPr="00F729E0">
        <w:rPr>
          <w:rFonts w:ascii="標楷體" w:eastAsia="標楷體" w:hAnsi="標楷體" w:hint="eastAsia"/>
          <w:color w:val="000000" w:themeColor="text1"/>
          <w:sz w:val="22"/>
        </w:rPr>
        <w:t>本委員會在</w:t>
      </w:r>
      <w:r w:rsidR="0070481D" w:rsidRPr="00F729E0">
        <w:rPr>
          <w:rFonts w:ascii="標楷體" w:eastAsia="標楷體" w:hAnsi="標楷體" w:hint="eastAsia"/>
          <w:color w:val="000000" w:themeColor="text1"/>
          <w:sz w:val="22"/>
        </w:rPr>
        <w:t>產學</w:t>
      </w:r>
      <w:r w:rsidRPr="00F729E0">
        <w:rPr>
          <w:rFonts w:ascii="標楷體" w:eastAsia="標楷體" w:hAnsi="標楷體" w:hint="eastAsia"/>
          <w:color w:val="000000" w:themeColor="text1"/>
          <w:sz w:val="22"/>
        </w:rPr>
        <w:t>專班實習前一學期至少召開一次會議，必要時得由主任委員或經委員四分之ㄧ以上連署召開臨時會議，並得邀請相關單位或人員列席報告。會議召開須有二分之ㄧ以上委員出席始得開會；出席委員過半數以上同意，始得決議。</w:t>
      </w:r>
    </w:p>
    <w:p w14:paraId="7769A056" w14:textId="77777777" w:rsidR="00E309F9" w:rsidRPr="00F729E0" w:rsidRDefault="00E309F9" w:rsidP="00E309F9">
      <w:pPr>
        <w:spacing w:line="360" w:lineRule="auto"/>
        <w:rPr>
          <w:rFonts w:ascii="標楷體" w:eastAsia="標楷體" w:hAnsi="標楷體"/>
          <w:color w:val="000000" w:themeColor="text1"/>
          <w:sz w:val="22"/>
        </w:rPr>
      </w:pPr>
      <w:r w:rsidRPr="00F729E0">
        <w:rPr>
          <w:rFonts w:ascii="標楷體" w:eastAsia="標楷體" w:hAnsi="標楷體" w:hint="eastAsia"/>
          <w:color w:val="000000" w:themeColor="text1"/>
          <w:sz w:val="22"/>
        </w:rPr>
        <w:lastRenderedPageBreak/>
        <w:t>第五條 經費</w:t>
      </w:r>
    </w:p>
    <w:p w14:paraId="2A3909D1" w14:textId="77777777" w:rsidR="00E309F9" w:rsidRPr="00F729E0" w:rsidRDefault="00E309F9" w:rsidP="000F3029">
      <w:pPr>
        <w:spacing w:line="360" w:lineRule="auto"/>
        <w:ind w:left="480"/>
        <w:rPr>
          <w:rFonts w:ascii="標楷體" w:eastAsia="標楷體" w:hAnsi="標楷體"/>
          <w:color w:val="000000" w:themeColor="text1"/>
          <w:sz w:val="22"/>
        </w:rPr>
      </w:pPr>
      <w:r w:rsidRPr="00F729E0">
        <w:rPr>
          <w:rFonts w:ascii="標楷體" w:eastAsia="標楷體" w:hAnsi="標楷體" w:hint="eastAsia"/>
          <w:color w:val="000000" w:themeColor="text1"/>
          <w:sz w:val="22"/>
        </w:rPr>
        <w:t>本委員會委員為無給職，校外委員得依相關規定支給出席費，所需經費由研發處編列支應。</w:t>
      </w:r>
    </w:p>
    <w:p w14:paraId="693A5317" w14:textId="5C5F1982" w:rsidR="00E309F9" w:rsidRPr="00F729E0" w:rsidRDefault="00E309F9" w:rsidP="00E309F9">
      <w:pPr>
        <w:spacing w:line="360" w:lineRule="auto"/>
        <w:rPr>
          <w:rFonts w:ascii="標楷體" w:eastAsia="標楷體" w:hAnsi="標楷體"/>
          <w:color w:val="000000" w:themeColor="text1"/>
          <w:sz w:val="22"/>
        </w:rPr>
      </w:pPr>
      <w:r w:rsidRPr="00F729E0">
        <w:rPr>
          <w:rFonts w:ascii="標楷體" w:eastAsia="標楷體" w:hAnsi="標楷體" w:hint="eastAsia"/>
          <w:color w:val="000000" w:themeColor="text1"/>
          <w:sz w:val="22"/>
        </w:rPr>
        <w:t>第六條 系級</w:t>
      </w:r>
      <w:r w:rsidR="0070481D" w:rsidRPr="00F729E0">
        <w:rPr>
          <w:rFonts w:ascii="標楷體" w:eastAsia="標楷體" w:hAnsi="標楷體" w:hint="eastAsia"/>
          <w:color w:val="000000" w:themeColor="text1"/>
          <w:sz w:val="22"/>
        </w:rPr>
        <w:t>產學</w:t>
      </w:r>
      <w:r w:rsidRPr="00F729E0">
        <w:rPr>
          <w:rFonts w:ascii="標楷體" w:eastAsia="標楷體" w:hAnsi="標楷體" w:hint="eastAsia"/>
          <w:color w:val="000000" w:themeColor="text1"/>
          <w:sz w:val="22"/>
        </w:rPr>
        <w:t>專班學生校外實習委員會</w:t>
      </w:r>
    </w:p>
    <w:p w14:paraId="7D929416" w14:textId="47627C63" w:rsidR="00E309F9" w:rsidRPr="00F729E0" w:rsidRDefault="00E309F9" w:rsidP="000F3029">
      <w:pPr>
        <w:spacing w:line="360" w:lineRule="auto"/>
        <w:ind w:firstLine="480"/>
        <w:rPr>
          <w:rFonts w:ascii="標楷體" w:eastAsia="標楷體" w:hAnsi="標楷體"/>
          <w:color w:val="000000" w:themeColor="text1"/>
          <w:sz w:val="22"/>
        </w:rPr>
      </w:pPr>
      <w:r w:rsidRPr="00F729E0">
        <w:rPr>
          <w:rFonts w:ascii="標楷體" w:eastAsia="標楷體" w:hAnsi="標楷體" w:hint="eastAsia"/>
          <w:color w:val="000000" w:themeColor="text1"/>
          <w:sz w:val="22"/>
        </w:rPr>
        <w:t>系級</w:t>
      </w:r>
      <w:r w:rsidR="0070481D" w:rsidRPr="00F729E0">
        <w:rPr>
          <w:rFonts w:ascii="標楷體" w:eastAsia="標楷體" w:hAnsi="標楷體" w:hint="eastAsia"/>
          <w:color w:val="000000" w:themeColor="text1"/>
          <w:sz w:val="22"/>
        </w:rPr>
        <w:t>產學</w:t>
      </w:r>
      <w:r w:rsidRPr="00F729E0">
        <w:rPr>
          <w:rFonts w:ascii="標楷體" w:eastAsia="標楷體" w:hAnsi="標楷體" w:hint="eastAsia"/>
          <w:color w:val="000000" w:themeColor="text1"/>
          <w:sz w:val="22"/>
        </w:rPr>
        <w:t>專班學生校外實習委員會之組成與任務如下：</w:t>
      </w:r>
    </w:p>
    <w:p w14:paraId="13EA7F36" w14:textId="7D7FA597" w:rsidR="00E309F9" w:rsidRPr="00F729E0" w:rsidRDefault="00E309F9" w:rsidP="005F677A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 w:val="22"/>
        </w:rPr>
      </w:pPr>
      <w:r w:rsidRPr="00F729E0">
        <w:rPr>
          <w:rFonts w:ascii="標楷體" w:eastAsia="標楷體" w:hAnsi="標楷體" w:hint="eastAsia"/>
          <w:color w:val="000000" w:themeColor="text1"/>
          <w:sz w:val="22"/>
        </w:rPr>
        <w:t>推動專班校外實習之各系應設立系級</w:t>
      </w:r>
      <w:r w:rsidR="00922820" w:rsidRPr="00F729E0">
        <w:rPr>
          <w:rFonts w:ascii="標楷體" w:eastAsia="標楷體" w:hAnsi="標楷體" w:hint="eastAsia"/>
          <w:color w:val="000000" w:themeColor="text1"/>
          <w:sz w:val="22"/>
        </w:rPr>
        <w:t>產學</w:t>
      </w:r>
      <w:r w:rsidRPr="00F729E0">
        <w:rPr>
          <w:rFonts w:ascii="標楷體" w:eastAsia="標楷體" w:hAnsi="標楷體" w:hint="eastAsia"/>
          <w:color w:val="000000" w:themeColor="text1"/>
          <w:sz w:val="22"/>
        </w:rPr>
        <w:t>專班學生校外實習委員會，其設置要點經系務會議及院務會議審議通過後，送本委員會備查。</w:t>
      </w:r>
    </w:p>
    <w:p w14:paraId="261EF48A" w14:textId="284AB031" w:rsidR="00E309F9" w:rsidRPr="00F729E0" w:rsidRDefault="00E309F9" w:rsidP="000F3029">
      <w:pPr>
        <w:spacing w:line="360" w:lineRule="auto"/>
        <w:ind w:firstLine="480"/>
        <w:rPr>
          <w:rFonts w:ascii="標楷體" w:eastAsia="標楷體" w:hAnsi="標楷體"/>
          <w:color w:val="000000" w:themeColor="text1"/>
          <w:sz w:val="22"/>
        </w:rPr>
      </w:pPr>
      <w:r w:rsidRPr="00F729E0">
        <w:rPr>
          <w:rFonts w:ascii="標楷體" w:eastAsia="標楷體" w:hAnsi="標楷體" w:hint="eastAsia"/>
          <w:color w:val="000000" w:themeColor="text1"/>
          <w:sz w:val="22"/>
        </w:rPr>
        <w:t>二、系級</w:t>
      </w:r>
      <w:r w:rsidR="0070481D" w:rsidRPr="00F729E0">
        <w:rPr>
          <w:rFonts w:ascii="標楷體" w:eastAsia="標楷體" w:hAnsi="標楷體" w:hint="eastAsia"/>
          <w:color w:val="000000" w:themeColor="text1"/>
          <w:sz w:val="22"/>
        </w:rPr>
        <w:t>產學</w:t>
      </w:r>
      <w:r w:rsidRPr="00F729E0">
        <w:rPr>
          <w:rFonts w:ascii="標楷體" w:eastAsia="標楷體" w:hAnsi="標楷體" w:hint="eastAsia"/>
          <w:color w:val="000000" w:themeColor="text1"/>
          <w:sz w:val="22"/>
        </w:rPr>
        <w:t>專班學生校外實習委員會之任務如下：</w:t>
      </w:r>
    </w:p>
    <w:p w14:paraId="0C981546" w14:textId="77777777" w:rsidR="00E309F9" w:rsidRPr="00F729E0" w:rsidRDefault="00E309F9" w:rsidP="00E309F9">
      <w:pPr>
        <w:spacing w:line="360" w:lineRule="auto"/>
        <w:ind w:firstLine="480"/>
        <w:rPr>
          <w:rFonts w:ascii="標楷體" w:eastAsia="標楷體" w:hAnsi="標楷體"/>
          <w:color w:val="000000" w:themeColor="text1"/>
          <w:sz w:val="22"/>
        </w:rPr>
      </w:pPr>
      <w:r w:rsidRPr="00F729E0">
        <w:rPr>
          <w:rFonts w:ascii="標楷體" w:eastAsia="標楷體" w:hAnsi="標楷體" w:hint="eastAsia"/>
          <w:color w:val="000000" w:themeColor="text1"/>
          <w:sz w:val="22"/>
        </w:rPr>
        <w:t>（一）整體規劃及推動校外實習課程。</w:t>
      </w:r>
    </w:p>
    <w:p w14:paraId="4174C851" w14:textId="77777777" w:rsidR="00E309F9" w:rsidRPr="00F729E0" w:rsidRDefault="00E309F9" w:rsidP="00E309F9">
      <w:pPr>
        <w:spacing w:line="360" w:lineRule="auto"/>
        <w:ind w:firstLine="480"/>
        <w:rPr>
          <w:rFonts w:ascii="標楷體" w:eastAsia="標楷體" w:hAnsi="標楷體"/>
          <w:color w:val="000000" w:themeColor="text1"/>
          <w:sz w:val="22"/>
        </w:rPr>
      </w:pPr>
      <w:r w:rsidRPr="00F729E0">
        <w:rPr>
          <w:rFonts w:ascii="標楷體" w:eastAsia="標楷體" w:hAnsi="標楷體" w:hint="eastAsia"/>
          <w:color w:val="000000" w:themeColor="text1"/>
          <w:sz w:val="22"/>
        </w:rPr>
        <w:t>（二）確認合作機構之評估結果及選定。</w:t>
      </w:r>
    </w:p>
    <w:p w14:paraId="38359382" w14:textId="77777777" w:rsidR="00E309F9" w:rsidRPr="00F729E0" w:rsidRDefault="00E309F9" w:rsidP="00E309F9">
      <w:pPr>
        <w:spacing w:line="360" w:lineRule="auto"/>
        <w:ind w:firstLine="480"/>
        <w:rPr>
          <w:rFonts w:ascii="標楷體" w:eastAsia="標楷體" w:hAnsi="標楷體"/>
          <w:color w:val="000000" w:themeColor="text1"/>
          <w:sz w:val="22"/>
        </w:rPr>
      </w:pPr>
      <w:r w:rsidRPr="00F729E0">
        <w:rPr>
          <w:rFonts w:ascii="標楷體" w:eastAsia="標楷體" w:hAnsi="標楷體" w:hint="eastAsia"/>
          <w:color w:val="000000" w:themeColor="text1"/>
          <w:sz w:val="22"/>
        </w:rPr>
        <w:t>（三）擬訂書面契約及學生個別實習計畫。</w:t>
      </w:r>
    </w:p>
    <w:p w14:paraId="7A68B206" w14:textId="77777777" w:rsidR="00E309F9" w:rsidRPr="00F729E0" w:rsidRDefault="00E309F9" w:rsidP="00E309F9">
      <w:pPr>
        <w:spacing w:line="360" w:lineRule="auto"/>
        <w:ind w:firstLine="480"/>
        <w:rPr>
          <w:rFonts w:ascii="標楷體" w:eastAsia="標楷體" w:hAnsi="標楷體"/>
          <w:color w:val="000000" w:themeColor="text1"/>
          <w:sz w:val="22"/>
        </w:rPr>
      </w:pPr>
      <w:r w:rsidRPr="00F729E0">
        <w:rPr>
          <w:rFonts w:ascii="標楷體" w:eastAsia="標楷體" w:hAnsi="標楷體" w:hint="eastAsia"/>
          <w:color w:val="000000" w:themeColor="text1"/>
          <w:sz w:val="22"/>
        </w:rPr>
        <w:t>（四）協調、處理學生申訴、爭議及意外事件。</w:t>
      </w:r>
    </w:p>
    <w:p w14:paraId="1D827B2E" w14:textId="77777777" w:rsidR="00E309F9" w:rsidRPr="00F729E0" w:rsidRDefault="00E309F9" w:rsidP="00E309F9">
      <w:pPr>
        <w:spacing w:line="360" w:lineRule="auto"/>
        <w:ind w:firstLine="480"/>
        <w:rPr>
          <w:rFonts w:ascii="標楷體" w:eastAsia="標楷體" w:hAnsi="標楷體"/>
          <w:color w:val="000000" w:themeColor="text1"/>
          <w:sz w:val="22"/>
        </w:rPr>
      </w:pPr>
      <w:r w:rsidRPr="00F729E0">
        <w:rPr>
          <w:rFonts w:ascii="標楷體" w:eastAsia="標楷體" w:hAnsi="標楷體" w:hint="eastAsia"/>
          <w:color w:val="000000" w:themeColor="text1"/>
          <w:sz w:val="22"/>
        </w:rPr>
        <w:t>（五）處理學生實習期滿前之終止實習。</w:t>
      </w:r>
    </w:p>
    <w:p w14:paraId="31BC55E0" w14:textId="77777777" w:rsidR="00E309F9" w:rsidRPr="00F729E0" w:rsidRDefault="00E309F9" w:rsidP="00E309F9">
      <w:pPr>
        <w:spacing w:line="360" w:lineRule="auto"/>
        <w:ind w:firstLine="480"/>
        <w:rPr>
          <w:rFonts w:ascii="標楷體" w:eastAsia="標楷體" w:hAnsi="標楷體"/>
          <w:color w:val="000000" w:themeColor="text1"/>
          <w:sz w:val="22"/>
        </w:rPr>
      </w:pPr>
      <w:r w:rsidRPr="00F729E0">
        <w:rPr>
          <w:rFonts w:ascii="標楷體" w:eastAsia="標楷體" w:hAnsi="標楷體" w:hint="eastAsia"/>
          <w:color w:val="000000" w:themeColor="text1"/>
          <w:sz w:val="22"/>
        </w:rPr>
        <w:t>（六）追蹤處理及檢討學生實習輔導訪視結果。</w:t>
      </w:r>
    </w:p>
    <w:p w14:paraId="213734C4" w14:textId="77777777" w:rsidR="00E309F9" w:rsidRPr="00F729E0" w:rsidRDefault="00E309F9" w:rsidP="00E309F9">
      <w:pPr>
        <w:spacing w:line="360" w:lineRule="auto"/>
        <w:ind w:firstLine="480"/>
        <w:rPr>
          <w:rFonts w:ascii="標楷體" w:eastAsia="標楷體" w:hAnsi="標楷體"/>
          <w:color w:val="000000" w:themeColor="text1"/>
          <w:sz w:val="22"/>
        </w:rPr>
      </w:pPr>
      <w:r w:rsidRPr="00F729E0">
        <w:rPr>
          <w:rFonts w:ascii="標楷體" w:eastAsia="標楷體" w:hAnsi="標楷體" w:hint="eastAsia"/>
          <w:color w:val="000000" w:themeColor="text1"/>
          <w:sz w:val="22"/>
        </w:rPr>
        <w:t>（七）其他學生權益保障相關事項。</w:t>
      </w:r>
    </w:p>
    <w:p w14:paraId="5DEFF421" w14:textId="77777777" w:rsidR="00E309F9" w:rsidRPr="00F729E0" w:rsidRDefault="00E309F9" w:rsidP="00E309F9">
      <w:pPr>
        <w:spacing w:line="360" w:lineRule="auto"/>
        <w:rPr>
          <w:rFonts w:ascii="標楷體" w:eastAsia="標楷體" w:hAnsi="標楷體"/>
          <w:color w:val="000000" w:themeColor="text1"/>
          <w:sz w:val="22"/>
        </w:rPr>
      </w:pPr>
      <w:r w:rsidRPr="00F729E0">
        <w:rPr>
          <w:rFonts w:ascii="標楷體" w:eastAsia="標楷體" w:hAnsi="標楷體" w:hint="eastAsia"/>
          <w:color w:val="000000" w:themeColor="text1"/>
          <w:sz w:val="22"/>
        </w:rPr>
        <w:t>第七條 施行與修正</w:t>
      </w:r>
    </w:p>
    <w:p w14:paraId="59758747" w14:textId="77777777" w:rsidR="00CA1EAB" w:rsidRPr="00F729E0" w:rsidRDefault="00E309F9" w:rsidP="000F3029">
      <w:pPr>
        <w:spacing w:line="360" w:lineRule="auto"/>
        <w:ind w:firstLine="480"/>
        <w:rPr>
          <w:rFonts w:ascii="標楷體" w:eastAsia="標楷體" w:hAnsi="標楷體"/>
          <w:color w:val="000000" w:themeColor="text1"/>
          <w:sz w:val="22"/>
        </w:rPr>
      </w:pPr>
      <w:r w:rsidRPr="00F729E0">
        <w:rPr>
          <w:rFonts w:ascii="標楷體" w:eastAsia="標楷體" w:hAnsi="標楷體" w:hint="eastAsia"/>
          <w:color w:val="000000" w:themeColor="text1"/>
          <w:sz w:val="22"/>
        </w:rPr>
        <w:t>本要點經行政會議及校務會議通過，陳請校長核定後公布施行，修正時亦同</w:t>
      </w:r>
      <w:r w:rsidR="00435062" w:rsidRPr="00F729E0">
        <w:rPr>
          <w:rFonts w:ascii="標楷體" w:eastAsia="標楷體" w:hAnsi="標楷體" w:hint="eastAsia"/>
          <w:color w:val="000000" w:themeColor="text1"/>
          <w:sz w:val="22"/>
        </w:rPr>
        <w:t>。</w:t>
      </w:r>
    </w:p>
    <w:sectPr w:rsidR="00CA1EAB" w:rsidRPr="00F729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C79BB" w14:textId="77777777" w:rsidR="00BB52A1" w:rsidRDefault="00BB52A1"/>
  </w:endnote>
  <w:endnote w:type="continuationSeparator" w:id="0">
    <w:p w14:paraId="0CA12A79" w14:textId="77777777" w:rsidR="00BB52A1" w:rsidRDefault="00BB52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20B0604020202020204"/>
    <w:charset w:val="88"/>
    <w:family w:val="auto"/>
    <w:pitch w:val="variable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FDDCC" w14:textId="77777777" w:rsidR="00BB52A1" w:rsidRDefault="00BB52A1"/>
  </w:footnote>
  <w:footnote w:type="continuationSeparator" w:id="0">
    <w:p w14:paraId="645AE026" w14:textId="77777777" w:rsidR="00BB52A1" w:rsidRDefault="00BB52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C5295"/>
    <w:multiLevelType w:val="hybridMultilevel"/>
    <w:tmpl w:val="6D420D62"/>
    <w:lvl w:ilvl="0" w:tplc="38E03CDE">
      <w:start w:val="1"/>
      <w:numFmt w:val="taiwaneseCountingThousand"/>
      <w:lvlText w:val="%1、"/>
      <w:lvlJc w:val="left"/>
      <w:pPr>
        <w:ind w:left="11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1" w15:restartNumberingAfterBreak="0">
    <w:nsid w:val="10AE18B9"/>
    <w:multiLevelType w:val="hybridMultilevel"/>
    <w:tmpl w:val="53F414C0"/>
    <w:lvl w:ilvl="0" w:tplc="04090015">
      <w:start w:val="1"/>
      <w:numFmt w:val="taiwaneseCountingThousand"/>
      <w:lvlText w:val="%1、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" w15:restartNumberingAfterBreak="0">
    <w:nsid w:val="217C59E1"/>
    <w:multiLevelType w:val="hybridMultilevel"/>
    <w:tmpl w:val="A2725A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9B4910"/>
    <w:multiLevelType w:val="hybridMultilevel"/>
    <w:tmpl w:val="C1627BD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21B1BED"/>
    <w:multiLevelType w:val="hybridMultilevel"/>
    <w:tmpl w:val="9AAEAC82"/>
    <w:lvl w:ilvl="0" w:tplc="ECA2B5B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9F9"/>
    <w:rsid w:val="000A716E"/>
    <w:rsid w:val="000D356D"/>
    <w:rsid w:val="000F3029"/>
    <w:rsid w:val="00435062"/>
    <w:rsid w:val="004F5142"/>
    <w:rsid w:val="00654CF3"/>
    <w:rsid w:val="0070481D"/>
    <w:rsid w:val="008D6BC0"/>
    <w:rsid w:val="00922820"/>
    <w:rsid w:val="00B453B3"/>
    <w:rsid w:val="00BB22B0"/>
    <w:rsid w:val="00BB52A1"/>
    <w:rsid w:val="00C75DE1"/>
    <w:rsid w:val="00E16E39"/>
    <w:rsid w:val="00E309F9"/>
    <w:rsid w:val="00F7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5B800"/>
  <w15:chartTrackingRefBased/>
  <w15:docId w15:val="{E53CAAA4-8E9F-4E5D-841D-A9C0D054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9F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35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350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4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0481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04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048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簡怡婷</dc:creator>
  <cp:keywords/>
  <dc:description/>
  <cp:lastModifiedBy>Microsoft Office User</cp:lastModifiedBy>
  <cp:revision>9</cp:revision>
  <cp:lastPrinted>2021-04-13T06:50:00Z</cp:lastPrinted>
  <dcterms:created xsi:type="dcterms:W3CDTF">2021-04-14T00:55:00Z</dcterms:created>
  <dcterms:modified xsi:type="dcterms:W3CDTF">2021-05-25T00:51:00Z</dcterms:modified>
</cp:coreProperties>
</file>